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7CDDA" w14:textId="411372BE" w:rsidR="00F31AB2" w:rsidRPr="002F1941" w:rsidRDefault="00F31AB2" w:rsidP="002F19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2F1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Uchwała nr </w:t>
      </w:r>
      <w:r w:rsidR="003C64B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__/__/</w:t>
      </w:r>
      <w:r w:rsidR="003E693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20</w:t>
      </w:r>
    </w:p>
    <w:p w14:paraId="4680FEB5" w14:textId="77777777" w:rsidR="00F31AB2" w:rsidRPr="002F1941" w:rsidRDefault="00F31AB2" w:rsidP="002F19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2F1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Rady Miejskiej w Cybince</w:t>
      </w:r>
    </w:p>
    <w:p w14:paraId="5DB84FC7" w14:textId="49EC0890" w:rsidR="00F31AB2" w:rsidRPr="002F1941" w:rsidRDefault="00AC63E1" w:rsidP="002F19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 dnia __________ 20</w:t>
      </w:r>
      <w:r w:rsidR="003E69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="00F31AB2" w:rsidRPr="002F1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14:paraId="5C0C307F" w14:textId="77777777" w:rsidR="00F31AB2" w:rsidRPr="002F1941" w:rsidRDefault="00F31AB2" w:rsidP="002F19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5AAD60F6" w14:textId="3468CA95" w:rsidR="00F31AB2" w:rsidRPr="002F1941" w:rsidRDefault="00F31AB2" w:rsidP="002F1941">
      <w:pPr>
        <w:keepNext/>
        <w:autoSpaceDE w:val="0"/>
        <w:autoSpaceDN w:val="0"/>
        <w:adjustRightInd w:val="0"/>
        <w:spacing w:after="48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F1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sprawie uchwalenia „Programu opieki nad zwierzętami bezdomnymi</w:t>
      </w:r>
      <w:r w:rsidRPr="002F19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1941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oraz zapobiegania bezdomności zwierząt </w:t>
      </w:r>
      <w:r w:rsidR="003C64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terenie Gminy Cybinka na 20</w:t>
      </w:r>
      <w:r w:rsidR="003E69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Pr="002F1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r.”</w:t>
      </w:r>
    </w:p>
    <w:p w14:paraId="3420CD0D" w14:textId="4817972D" w:rsidR="00473DB7" w:rsidRPr="002F1941" w:rsidRDefault="00E01F32" w:rsidP="002F1941">
      <w:pPr>
        <w:keepLines/>
        <w:autoSpaceDE w:val="0"/>
        <w:autoSpaceDN w:val="0"/>
        <w:adjustRightInd w:val="0"/>
        <w:spacing w:before="120"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1941">
        <w:rPr>
          <w:rFonts w:ascii="Times New Roman" w:hAnsi="Times New Roman" w:cs="Times New Roman"/>
          <w:sz w:val="24"/>
          <w:szCs w:val="24"/>
          <w:lang w:eastAsia="pl-PL"/>
        </w:rPr>
        <w:t xml:space="preserve">Na podstawie </w:t>
      </w:r>
      <w:r w:rsidRPr="003C64B2">
        <w:rPr>
          <w:rFonts w:ascii="Times New Roman" w:hAnsi="Times New Roman" w:cs="Times New Roman"/>
          <w:sz w:val="24"/>
          <w:szCs w:val="24"/>
          <w:lang w:eastAsia="pl-PL"/>
        </w:rPr>
        <w:t>art. 18 ust. 2 pkt 15</w:t>
      </w:r>
      <w:r w:rsidRPr="002F1941">
        <w:rPr>
          <w:rFonts w:ascii="Times New Roman" w:hAnsi="Times New Roman" w:cs="Times New Roman"/>
          <w:sz w:val="24"/>
          <w:szCs w:val="24"/>
          <w:lang w:eastAsia="pl-PL"/>
        </w:rPr>
        <w:t xml:space="preserve"> ustawy z dnia 8 marca 1990</w:t>
      </w:r>
      <w:r w:rsidR="003C64B2">
        <w:rPr>
          <w:rFonts w:ascii="Times New Roman" w:hAnsi="Times New Roman" w:cs="Times New Roman"/>
          <w:sz w:val="24"/>
          <w:szCs w:val="24"/>
          <w:lang w:eastAsia="pl-PL"/>
        </w:rPr>
        <w:t xml:space="preserve"> r. o samorządzie gminnym (t. j. Dz. U. z 2018 r. poz. 994 ze</w:t>
      </w:r>
      <w:r w:rsidRPr="002F1941">
        <w:rPr>
          <w:rFonts w:ascii="Times New Roman" w:hAnsi="Times New Roman" w:cs="Times New Roman"/>
          <w:sz w:val="24"/>
          <w:szCs w:val="24"/>
          <w:lang w:eastAsia="pl-PL"/>
        </w:rPr>
        <w:t xml:space="preserve"> zm.) oraz </w:t>
      </w:r>
      <w:r w:rsidRPr="003C64B2">
        <w:rPr>
          <w:rFonts w:ascii="Times New Roman" w:hAnsi="Times New Roman" w:cs="Times New Roman"/>
          <w:sz w:val="24"/>
          <w:szCs w:val="24"/>
          <w:lang w:eastAsia="pl-PL"/>
        </w:rPr>
        <w:t>art. 11a ust. 1</w:t>
      </w:r>
      <w:r w:rsidRPr="002F1941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Pr="003C64B2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Pr="002F1941">
        <w:rPr>
          <w:rFonts w:ascii="Times New Roman" w:hAnsi="Times New Roman" w:cs="Times New Roman"/>
          <w:sz w:val="24"/>
          <w:szCs w:val="24"/>
          <w:lang w:eastAsia="pl-PL"/>
        </w:rPr>
        <w:t xml:space="preserve"> i </w:t>
      </w:r>
      <w:r w:rsidRPr="003C64B2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Pr="002F1941">
        <w:rPr>
          <w:rFonts w:ascii="Times New Roman" w:hAnsi="Times New Roman" w:cs="Times New Roman"/>
          <w:sz w:val="24"/>
          <w:szCs w:val="24"/>
          <w:lang w:eastAsia="pl-PL"/>
        </w:rPr>
        <w:t xml:space="preserve"> ustawy z dnia 21 sierpnia </w:t>
      </w:r>
      <w:r w:rsidR="003C64B2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2F1941">
        <w:rPr>
          <w:rFonts w:ascii="Times New Roman" w:hAnsi="Times New Roman" w:cs="Times New Roman"/>
          <w:sz w:val="24"/>
          <w:szCs w:val="24"/>
          <w:lang w:eastAsia="pl-PL"/>
        </w:rPr>
        <w:t>1997 r. o ochronie zwierząt (</w:t>
      </w:r>
      <w:r w:rsidR="00952C68">
        <w:rPr>
          <w:rFonts w:ascii="Times New Roman" w:hAnsi="Times New Roman" w:cs="Times New Roman"/>
          <w:sz w:val="24"/>
          <w:szCs w:val="24"/>
          <w:lang w:eastAsia="pl-PL"/>
        </w:rPr>
        <w:t>t. j. Dz. U. z 2019 r. poz. 122</w:t>
      </w:r>
      <w:r w:rsidRPr="002F1941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473DB7" w:rsidRPr="002F194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73DB7" w:rsidRPr="002F1941">
        <w:rPr>
          <w:rFonts w:ascii="Times New Roman" w:hAnsi="Times New Roman" w:cs="Times New Roman"/>
          <w:color w:val="000000"/>
          <w:sz w:val="24"/>
          <w:szCs w:val="24"/>
        </w:rPr>
        <w:t xml:space="preserve">po zaopiniowaniu przez: </w:t>
      </w:r>
    </w:p>
    <w:p w14:paraId="696746D5" w14:textId="77777777" w:rsidR="00473DB7" w:rsidRPr="002F1941" w:rsidRDefault="00473DB7" w:rsidP="002F1941">
      <w:pPr>
        <w:keepLines/>
        <w:autoSpaceDE w:val="0"/>
        <w:autoSpaceDN w:val="0"/>
        <w:adjustRightInd w:val="0"/>
        <w:spacing w:before="120" w:after="120"/>
        <w:ind w:left="227" w:hanging="113"/>
        <w:jc w:val="both"/>
        <w:rPr>
          <w:rFonts w:ascii="Times New Roman" w:hAnsi="Times New Roman" w:cs="Times New Roman"/>
          <w:sz w:val="24"/>
          <w:szCs w:val="24"/>
        </w:rPr>
      </w:pPr>
      <w:r w:rsidRPr="002F1941">
        <w:rPr>
          <w:rFonts w:ascii="Times New Roman" w:hAnsi="Times New Roman" w:cs="Times New Roman"/>
          <w:color w:val="000000"/>
          <w:sz w:val="24"/>
          <w:szCs w:val="24"/>
        </w:rPr>
        <w:t xml:space="preserve">- Powiatowego Lekarza Weterynarii w Słubicach, </w:t>
      </w:r>
    </w:p>
    <w:p w14:paraId="3A1554C9" w14:textId="2A41360C" w:rsidR="00473DB7" w:rsidRPr="002F1941" w:rsidRDefault="00473DB7" w:rsidP="002F1941">
      <w:pPr>
        <w:keepLines/>
        <w:autoSpaceDE w:val="0"/>
        <w:autoSpaceDN w:val="0"/>
        <w:adjustRightInd w:val="0"/>
        <w:spacing w:before="120" w:after="120"/>
        <w:ind w:left="227" w:hanging="11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941">
        <w:rPr>
          <w:rFonts w:ascii="Times New Roman" w:hAnsi="Times New Roman" w:cs="Times New Roman"/>
          <w:color w:val="000000"/>
          <w:sz w:val="24"/>
          <w:szCs w:val="24"/>
        </w:rPr>
        <w:t>- koła łowieckie, działające na terenie Gminy Cybinka</w:t>
      </w:r>
      <w:r w:rsidR="00952C68">
        <w:rPr>
          <w:rFonts w:ascii="Times New Roman" w:hAnsi="Times New Roman" w:cs="Times New Roman"/>
          <w:color w:val="000000"/>
          <w:sz w:val="24"/>
          <w:szCs w:val="24"/>
        </w:rPr>
        <w:t xml:space="preserve"> tj.</w:t>
      </w:r>
      <w:r w:rsidRPr="002F1941">
        <w:rPr>
          <w:rFonts w:ascii="Times New Roman" w:hAnsi="Times New Roman" w:cs="Times New Roman"/>
          <w:color w:val="000000"/>
          <w:sz w:val="24"/>
          <w:szCs w:val="24"/>
        </w:rPr>
        <w:t>: K.Ł. „Wieniec”, K.Ł. „Tumak”, K.Ł. „Czajka”, K.Ł. „Sokó</w:t>
      </w:r>
      <w:r w:rsidR="007B48ED">
        <w:rPr>
          <w:rFonts w:ascii="Times New Roman" w:hAnsi="Times New Roman" w:cs="Times New Roman"/>
          <w:color w:val="000000"/>
          <w:sz w:val="24"/>
          <w:szCs w:val="24"/>
        </w:rPr>
        <w:t>ł”, K.Ł. „Jeleń”</w:t>
      </w:r>
      <w:r w:rsidRPr="002F194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F628313" w14:textId="77777777" w:rsidR="00473DB7" w:rsidRPr="002F1941" w:rsidRDefault="00473DB7" w:rsidP="002F1941">
      <w:pPr>
        <w:keepLines/>
        <w:autoSpaceDE w:val="0"/>
        <w:autoSpaceDN w:val="0"/>
        <w:adjustRightInd w:val="0"/>
        <w:spacing w:before="120" w:after="120"/>
        <w:ind w:left="114"/>
        <w:jc w:val="both"/>
        <w:rPr>
          <w:rFonts w:ascii="Times New Roman" w:hAnsi="Times New Roman" w:cs="Times New Roman"/>
          <w:sz w:val="24"/>
          <w:szCs w:val="24"/>
        </w:rPr>
      </w:pPr>
      <w:r w:rsidRPr="002F1941">
        <w:rPr>
          <w:rFonts w:ascii="Times New Roman" w:hAnsi="Times New Roman" w:cs="Times New Roman"/>
          <w:color w:val="000000"/>
          <w:sz w:val="24"/>
          <w:szCs w:val="24"/>
        </w:rPr>
        <w:t xml:space="preserve">- organizacje społeczne (w formie podania do informacji publicznej projektu uchwały </w:t>
      </w:r>
      <w:r w:rsidRPr="002F1941">
        <w:rPr>
          <w:rFonts w:ascii="Times New Roman" w:hAnsi="Times New Roman" w:cs="Times New Roman"/>
          <w:color w:val="000000"/>
          <w:sz w:val="24"/>
          <w:szCs w:val="24"/>
        </w:rPr>
        <w:br/>
        <w:t>na stronie internetowej)</w:t>
      </w:r>
    </w:p>
    <w:p w14:paraId="1235A4D8" w14:textId="55C38248" w:rsidR="00E01F32" w:rsidRPr="002F1941" w:rsidRDefault="00473DB7" w:rsidP="002F1941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1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Rada Gminy uchwala co następuje:</w:t>
      </w:r>
    </w:p>
    <w:p w14:paraId="2F01A978" w14:textId="1E84E974" w:rsidR="00E01F32" w:rsidRPr="002F1941" w:rsidRDefault="00E01F32" w:rsidP="00952C68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1941">
        <w:rPr>
          <w:rFonts w:ascii="Times New Roman" w:hAnsi="Times New Roman" w:cs="Times New Roman"/>
          <w:b/>
          <w:sz w:val="24"/>
          <w:szCs w:val="24"/>
          <w:lang w:eastAsia="pl-PL"/>
        </w:rPr>
        <w:t>§  1.</w:t>
      </w:r>
      <w:r w:rsidR="00952C68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2F1941">
        <w:rPr>
          <w:rFonts w:ascii="Times New Roman" w:hAnsi="Times New Roman" w:cs="Times New Roman"/>
          <w:sz w:val="24"/>
          <w:szCs w:val="24"/>
          <w:lang w:eastAsia="pl-PL"/>
        </w:rPr>
        <w:t>Przyjmuje</w:t>
      </w:r>
      <w:r w:rsidR="00952C68">
        <w:rPr>
          <w:rFonts w:ascii="Times New Roman" w:hAnsi="Times New Roman" w:cs="Times New Roman"/>
          <w:sz w:val="24"/>
          <w:szCs w:val="24"/>
          <w:lang w:eastAsia="pl-PL"/>
        </w:rPr>
        <w:t xml:space="preserve"> się </w:t>
      </w:r>
      <w:r w:rsidRPr="002F1941">
        <w:rPr>
          <w:rFonts w:ascii="Times New Roman" w:hAnsi="Times New Roman" w:cs="Times New Roman"/>
          <w:sz w:val="24"/>
          <w:szCs w:val="24"/>
          <w:lang w:eastAsia="pl-PL"/>
        </w:rPr>
        <w:t>"</w:t>
      </w:r>
      <w:r w:rsidR="00473DB7" w:rsidRPr="002F1941">
        <w:rPr>
          <w:rFonts w:ascii="Times New Roman" w:hAnsi="Times New Roman" w:cs="Times New Roman"/>
          <w:sz w:val="24"/>
          <w:szCs w:val="24"/>
          <w:lang w:eastAsia="pl-PL"/>
        </w:rPr>
        <w:t xml:space="preserve">Program opieki nad zwierzętami bezdomnymi oraz zapobiegania bezdomności zwierząt </w:t>
      </w:r>
      <w:r w:rsidR="00952C68">
        <w:rPr>
          <w:rFonts w:ascii="Times New Roman" w:hAnsi="Times New Roman" w:cs="Times New Roman"/>
          <w:sz w:val="24"/>
          <w:szCs w:val="24"/>
          <w:lang w:eastAsia="pl-PL"/>
        </w:rPr>
        <w:t>na terenie Gminy Cybinka na 20</w:t>
      </w:r>
      <w:r w:rsidR="003E6935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473DB7" w:rsidRPr="002F1941">
        <w:rPr>
          <w:rFonts w:ascii="Times New Roman" w:hAnsi="Times New Roman" w:cs="Times New Roman"/>
          <w:sz w:val="24"/>
          <w:szCs w:val="24"/>
          <w:lang w:eastAsia="pl-PL"/>
        </w:rPr>
        <w:t xml:space="preserve"> r</w:t>
      </w:r>
      <w:r w:rsidR="00952C68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473DB7" w:rsidRPr="002F194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2F1941">
        <w:rPr>
          <w:rFonts w:ascii="Times New Roman" w:hAnsi="Times New Roman" w:cs="Times New Roman"/>
          <w:sz w:val="24"/>
          <w:szCs w:val="24"/>
          <w:lang w:eastAsia="pl-PL"/>
        </w:rPr>
        <w:t xml:space="preserve">", stanowiący załącznik </w:t>
      </w:r>
      <w:r w:rsidR="00952C6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2F1941">
        <w:rPr>
          <w:rFonts w:ascii="Times New Roman" w:hAnsi="Times New Roman" w:cs="Times New Roman"/>
          <w:sz w:val="24"/>
          <w:szCs w:val="24"/>
          <w:lang w:eastAsia="pl-PL"/>
        </w:rPr>
        <w:t>do niniejszej uchwały.</w:t>
      </w:r>
    </w:p>
    <w:p w14:paraId="6DCF2081" w14:textId="662DD9C1" w:rsidR="00E01F32" w:rsidRPr="002F1941" w:rsidRDefault="00E01F32" w:rsidP="002F194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194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§  </w:t>
      </w:r>
      <w:r w:rsidR="00D175C2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F1941">
        <w:rPr>
          <w:rFonts w:ascii="Times New Roman" w:hAnsi="Times New Roman" w:cs="Times New Roman"/>
          <w:b/>
          <w:sz w:val="24"/>
          <w:szCs w:val="24"/>
          <w:lang w:eastAsia="pl-PL"/>
        </w:rPr>
        <w:t>2.</w:t>
      </w:r>
      <w:r w:rsidRPr="002F1941">
        <w:rPr>
          <w:rFonts w:ascii="Times New Roman" w:hAnsi="Times New Roman" w:cs="Times New Roman"/>
          <w:sz w:val="24"/>
          <w:szCs w:val="24"/>
          <w:lang w:eastAsia="pl-PL"/>
        </w:rPr>
        <w:t xml:space="preserve">  Wykonanie uchwały powierza się </w:t>
      </w:r>
      <w:r w:rsidR="00473DB7" w:rsidRPr="002F1941">
        <w:rPr>
          <w:rFonts w:ascii="Times New Roman" w:hAnsi="Times New Roman" w:cs="Times New Roman"/>
          <w:sz w:val="24"/>
          <w:szCs w:val="24"/>
          <w:lang w:eastAsia="pl-PL"/>
        </w:rPr>
        <w:t>Burmistrzowi Cybinki</w:t>
      </w:r>
      <w:r w:rsidRPr="002F1941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3E1EF2BE" w14:textId="458369E3" w:rsidR="00E01F32" w:rsidRPr="002F1941" w:rsidRDefault="00E01F32" w:rsidP="00952C68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F1941">
        <w:rPr>
          <w:rFonts w:ascii="Times New Roman" w:hAnsi="Times New Roman" w:cs="Times New Roman"/>
          <w:b/>
          <w:sz w:val="24"/>
          <w:szCs w:val="24"/>
          <w:lang w:eastAsia="pl-PL"/>
        </w:rPr>
        <w:t>§  3.</w:t>
      </w:r>
      <w:r w:rsidRPr="002F1941">
        <w:rPr>
          <w:rFonts w:ascii="Times New Roman" w:hAnsi="Times New Roman" w:cs="Times New Roman"/>
          <w:sz w:val="24"/>
          <w:szCs w:val="24"/>
          <w:lang w:eastAsia="pl-PL"/>
        </w:rPr>
        <w:t xml:space="preserve"> Traci moc uchwała nr </w:t>
      </w:r>
      <w:r w:rsidR="003E6935">
        <w:rPr>
          <w:rFonts w:ascii="Times New Roman" w:hAnsi="Times New Roman" w:cs="Times New Roman"/>
          <w:sz w:val="24"/>
          <w:szCs w:val="24"/>
          <w:lang w:eastAsia="pl-PL"/>
        </w:rPr>
        <w:t>VI/35/19</w:t>
      </w:r>
      <w:r w:rsidRPr="002F194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473DB7" w:rsidRPr="002F1941">
        <w:rPr>
          <w:rFonts w:ascii="Times New Roman" w:hAnsi="Times New Roman" w:cs="Times New Roman"/>
          <w:sz w:val="24"/>
          <w:szCs w:val="24"/>
          <w:lang w:eastAsia="pl-PL"/>
        </w:rPr>
        <w:t>Rady Miejskiej w Cybince</w:t>
      </w:r>
      <w:r w:rsidR="00952C68">
        <w:rPr>
          <w:rFonts w:ascii="Times New Roman" w:hAnsi="Times New Roman" w:cs="Times New Roman"/>
          <w:sz w:val="24"/>
          <w:szCs w:val="24"/>
          <w:lang w:eastAsia="pl-PL"/>
        </w:rPr>
        <w:t xml:space="preserve"> z dnia </w:t>
      </w:r>
      <w:r w:rsidR="003E6935">
        <w:rPr>
          <w:rFonts w:ascii="Times New Roman" w:hAnsi="Times New Roman" w:cs="Times New Roman"/>
          <w:sz w:val="24"/>
          <w:szCs w:val="24"/>
          <w:lang w:eastAsia="pl-PL"/>
        </w:rPr>
        <w:t>21</w:t>
      </w:r>
      <w:r w:rsidRPr="002F1941">
        <w:rPr>
          <w:rFonts w:ascii="Times New Roman" w:hAnsi="Times New Roman" w:cs="Times New Roman"/>
          <w:sz w:val="24"/>
          <w:szCs w:val="24"/>
          <w:lang w:eastAsia="pl-PL"/>
        </w:rPr>
        <w:t xml:space="preserve"> marca </w:t>
      </w:r>
      <w:r w:rsidR="00952C6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2F1941">
        <w:rPr>
          <w:rFonts w:ascii="Times New Roman" w:hAnsi="Times New Roman" w:cs="Times New Roman"/>
          <w:sz w:val="24"/>
          <w:szCs w:val="24"/>
          <w:lang w:eastAsia="pl-PL"/>
        </w:rPr>
        <w:t>201</w:t>
      </w:r>
      <w:r w:rsidR="003E6935">
        <w:rPr>
          <w:rFonts w:ascii="Times New Roman" w:hAnsi="Times New Roman" w:cs="Times New Roman"/>
          <w:sz w:val="24"/>
          <w:szCs w:val="24"/>
          <w:lang w:eastAsia="pl-PL"/>
        </w:rPr>
        <w:t>9</w:t>
      </w:r>
      <w:r w:rsidRPr="002F1941">
        <w:rPr>
          <w:rFonts w:ascii="Times New Roman" w:hAnsi="Times New Roman" w:cs="Times New Roman"/>
          <w:sz w:val="24"/>
          <w:szCs w:val="24"/>
          <w:lang w:eastAsia="pl-PL"/>
        </w:rPr>
        <w:t xml:space="preserve"> r</w:t>
      </w:r>
      <w:r w:rsidR="00952C68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Pr="002F1941">
        <w:rPr>
          <w:rFonts w:ascii="Times New Roman" w:hAnsi="Times New Roman" w:cs="Times New Roman"/>
          <w:sz w:val="24"/>
          <w:szCs w:val="24"/>
          <w:lang w:eastAsia="pl-PL"/>
        </w:rPr>
        <w:t>w sprawie przyjęcia "</w:t>
      </w:r>
      <w:r w:rsidR="00362B60" w:rsidRPr="002F1941">
        <w:rPr>
          <w:rFonts w:ascii="Times New Roman" w:hAnsi="Times New Roman" w:cs="Times New Roman"/>
          <w:sz w:val="24"/>
          <w:szCs w:val="24"/>
          <w:lang w:eastAsia="pl-PL"/>
        </w:rPr>
        <w:t xml:space="preserve">Programu opieki nad zwierzętami bezdomnymi oraz zapobiegania bezdomności zwierząt </w:t>
      </w:r>
      <w:r w:rsidR="00952C68">
        <w:rPr>
          <w:rFonts w:ascii="Times New Roman" w:hAnsi="Times New Roman" w:cs="Times New Roman"/>
          <w:sz w:val="24"/>
          <w:szCs w:val="24"/>
          <w:lang w:eastAsia="pl-PL"/>
        </w:rPr>
        <w:t>na terenie Gminy Cybinka na 2019</w:t>
      </w:r>
      <w:r w:rsidR="00362B60" w:rsidRPr="002F1941">
        <w:rPr>
          <w:rFonts w:ascii="Times New Roman" w:hAnsi="Times New Roman" w:cs="Times New Roman"/>
          <w:sz w:val="24"/>
          <w:szCs w:val="24"/>
          <w:lang w:eastAsia="pl-PL"/>
        </w:rPr>
        <w:t xml:space="preserve"> r.</w:t>
      </w:r>
      <w:r w:rsidRPr="002F1941">
        <w:rPr>
          <w:rFonts w:ascii="Times New Roman" w:hAnsi="Times New Roman" w:cs="Times New Roman"/>
          <w:sz w:val="24"/>
          <w:szCs w:val="24"/>
          <w:lang w:eastAsia="pl-PL"/>
        </w:rPr>
        <w:t>".</w:t>
      </w:r>
    </w:p>
    <w:p w14:paraId="445342DB" w14:textId="6070A585" w:rsidR="00E01F32" w:rsidRPr="002F1941" w:rsidRDefault="00E01F32" w:rsidP="003C4730">
      <w:pPr>
        <w:tabs>
          <w:tab w:val="left" w:pos="284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C4730">
        <w:rPr>
          <w:rFonts w:ascii="Times New Roman" w:hAnsi="Times New Roman" w:cs="Times New Roman"/>
          <w:b/>
          <w:sz w:val="24"/>
          <w:szCs w:val="24"/>
          <w:lang w:eastAsia="pl-PL"/>
        </w:rPr>
        <w:t>§  4.</w:t>
      </w:r>
      <w:r w:rsidRPr="002F1941">
        <w:rPr>
          <w:rFonts w:ascii="Times New Roman" w:hAnsi="Times New Roman" w:cs="Times New Roman"/>
          <w:sz w:val="24"/>
          <w:szCs w:val="24"/>
          <w:lang w:eastAsia="pl-PL"/>
        </w:rPr>
        <w:t>  Uchwała wchodzi w życie w terminie 14 dni od dnia o</w:t>
      </w:r>
      <w:r w:rsidR="003C4730">
        <w:rPr>
          <w:rFonts w:ascii="Times New Roman" w:hAnsi="Times New Roman" w:cs="Times New Roman"/>
          <w:sz w:val="24"/>
          <w:szCs w:val="24"/>
          <w:lang w:eastAsia="pl-PL"/>
        </w:rPr>
        <w:t xml:space="preserve">głoszenia w Dzienniku Urzędowym </w:t>
      </w:r>
      <w:r w:rsidRPr="002F1941">
        <w:rPr>
          <w:rFonts w:ascii="Times New Roman" w:hAnsi="Times New Roman" w:cs="Times New Roman"/>
          <w:sz w:val="24"/>
          <w:szCs w:val="24"/>
          <w:lang w:eastAsia="pl-PL"/>
        </w:rPr>
        <w:t xml:space="preserve">Województwa </w:t>
      </w:r>
      <w:r w:rsidR="00362B60" w:rsidRPr="002F1941">
        <w:rPr>
          <w:rFonts w:ascii="Times New Roman" w:hAnsi="Times New Roman" w:cs="Times New Roman"/>
          <w:sz w:val="24"/>
          <w:szCs w:val="24"/>
          <w:lang w:eastAsia="pl-PL"/>
        </w:rPr>
        <w:t>Lubuskiego</w:t>
      </w:r>
      <w:r w:rsidRPr="002F1941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BF044DD" w14:textId="77777777" w:rsidR="00362B60" w:rsidRPr="002F1941" w:rsidRDefault="00362B60" w:rsidP="002F194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04DA12C" w14:textId="77777777" w:rsidR="00362B60" w:rsidRPr="002F1941" w:rsidRDefault="00362B60" w:rsidP="002F194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45554A8" w14:textId="77777777" w:rsidR="00362B60" w:rsidRPr="002F1941" w:rsidRDefault="00362B60" w:rsidP="002F194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EA69370" w14:textId="77777777" w:rsidR="0067536F" w:rsidRDefault="0067536F" w:rsidP="0067536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7309E7" w14:textId="6CA17E78" w:rsidR="003E6935" w:rsidRDefault="0067536F" w:rsidP="00F54FE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 do uchwały w spr</w:t>
      </w:r>
      <w:r w:rsidR="00F54F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awie przyjęcia „Programu opieki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nad zwierzętami bezdomnymi oraz za</w:t>
      </w:r>
      <w:r w:rsidR="00F54F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pobiegania bezdomności zwierząt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terenie Gminy Cybinka na 20</w:t>
      </w:r>
      <w:r w:rsidR="003E69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r.” </w:t>
      </w:r>
    </w:p>
    <w:p w14:paraId="0A7DB7AF" w14:textId="77777777" w:rsidR="003E6935" w:rsidRDefault="003E6935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14:paraId="09A07441" w14:textId="42533CA8" w:rsidR="0067536F" w:rsidRDefault="0067536F" w:rsidP="003E6935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Zgodnie z art. 11a ust. 1 ustawy z dnia 21 sierpnia 1997 roku o ochronie zwierząt</w:t>
      </w:r>
      <w:r w:rsidR="003E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6935">
        <w:rPr>
          <w:rFonts w:ascii="Times New Roman" w:hAnsi="Times New Roman" w:cs="Times New Roman"/>
        </w:rPr>
        <w:t>(</w:t>
      </w:r>
      <w:r w:rsidR="003E6935" w:rsidRPr="003E6935">
        <w:rPr>
          <w:rFonts w:ascii="Times New Roman" w:hAnsi="Times New Roman" w:cs="Times New Roman"/>
        </w:rPr>
        <w:t xml:space="preserve">Dz.U.2019.122 </w:t>
      </w:r>
      <w:proofErr w:type="spellStart"/>
      <w:r w:rsidR="003E6935" w:rsidRPr="003E6935">
        <w:rPr>
          <w:rFonts w:ascii="Times New Roman" w:hAnsi="Times New Roman" w:cs="Times New Roman"/>
        </w:rPr>
        <w:t>t.j</w:t>
      </w:r>
      <w:proofErr w:type="spellEnd"/>
      <w:r w:rsidR="003E6935" w:rsidRPr="003E6935">
        <w:rPr>
          <w:rFonts w:ascii="Times New Roman" w:hAnsi="Times New Roman" w:cs="Times New Roman"/>
        </w:rPr>
        <w:t>. z dnia 2019.01.21</w:t>
      </w:r>
      <w:r w:rsidR="003E6935">
        <w:rPr>
          <w:rFonts w:ascii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gminy wypełniając obowiązek, o którym mowa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art. 11 ust. 1 w/w ustawy określa, w drodze uchwały, corocznie do dnia 31 marca, program opieki nad zwierzętami bezdomnymi oraz zapobiegania bezdomności zwierząt.</w:t>
      </w:r>
    </w:p>
    <w:p w14:paraId="6B989BC1" w14:textId="0F60FCF2" w:rsidR="0067536F" w:rsidRPr="00C36A8D" w:rsidRDefault="0067536F" w:rsidP="0067536F">
      <w:pPr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C36A8D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 przygotowany został „Program opieki nad zwierzętami bezdomnymi oraz zapobiegania bezdomności zwi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erząt na terenie Gminy Cybinka na</w:t>
      </w:r>
      <w:r w:rsidRPr="00C36A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3E6935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C36A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który stanowi załącznik do niniejszej uchwały. </w:t>
      </w:r>
    </w:p>
    <w:p w14:paraId="589C3984" w14:textId="77777777" w:rsidR="0067536F" w:rsidRDefault="0067536F" w:rsidP="0067536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obejmuje swoim zakresem:</w:t>
      </w:r>
    </w:p>
    <w:p w14:paraId="7C576746" w14:textId="77777777" w:rsidR="0067536F" w:rsidRDefault="0067536F" w:rsidP="0067536F">
      <w:pPr>
        <w:numPr>
          <w:ilvl w:val="0"/>
          <w:numId w:val="3"/>
        </w:num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bezdomnym zwierzętom miejsca w schronisku dla zwierząt, z którym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to Gmina Cybinka ma podpisaną umowę;</w:t>
      </w:r>
    </w:p>
    <w:p w14:paraId="4021DEF7" w14:textId="77777777" w:rsidR="0067536F" w:rsidRDefault="0067536F" w:rsidP="0067536F">
      <w:pPr>
        <w:numPr>
          <w:ilvl w:val="0"/>
          <w:numId w:val="3"/>
        </w:num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opiekę nad wolno żyjącymi kotami, w tym ich dokarmianie; </w:t>
      </w:r>
    </w:p>
    <w:p w14:paraId="6E73915B" w14:textId="77777777" w:rsidR="0067536F" w:rsidRDefault="0067536F" w:rsidP="0067536F">
      <w:pPr>
        <w:numPr>
          <w:ilvl w:val="0"/>
          <w:numId w:val="3"/>
        </w:num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odławianie bezdomnych zwierząt;</w:t>
      </w:r>
    </w:p>
    <w:p w14:paraId="629C31EA" w14:textId="77777777" w:rsidR="0067536F" w:rsidRPr="0081086D" w:rsidRDefault="0067536F" w:rsidP="0067536F">
      <w:pPr>
        <w:numPr>
          <w:ilvl w:val="0"/>
          <w:numId w:val="3"/>
        </w:num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08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obligatoryjną sterylizację albo kastrację zwierząt w schroniskach dla zwierząt; </w:t>
      </w:r>
    </w:p>
    <w:p w14:paraId="1D33C08A" w14:textId="77777777" w:rsidR="0067536F" w:rsidRDefault="0067536F" w:rsidP="0067536F">
      <w:pPr>
        <w:numPr>
          <w:ilvl w:val="0"/>
          <w:numId w:val="3"/>
        </w:num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poszukiwanie właścicieli dla bezdomnych zwierząt;</w:t>
      </w:r>
    </w:p>
    <w:p w14:paraId="656E4280" w14:textId="77777777" w:rsidR="0067536F" w:rsidRDefault="0067536F" w:rsidP="0067536F">
      <w:pPr>
        <w:numPr>
          <w:ilvl w:val="0"/>
          <w:numId w:val="3"/>
        </w:num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usypianie ślepych miotów;</w:t>
      </w:r>
    </w:p>
    <w:p w14:paraId="51FA1692" w14:textId="77777777" w:rsidR="0067536F" w:rsidRDefault="0067536F" w:rsidP="0067536F">
      <w:pPr>
        <w:numPr>
          <w:ilvl w:val="0"/>
          <w:numId w:val="3"/>
        </w:num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wskazanie gospodarstwa rolnego w celu zapewnienia miejsca dla zwierząt gospodarskich;</w:t>
      </w:r>
    </w:p>
    <w:p w14:paraId="0240B25D" w14:textId="77777777" w:rsidR="0067536F" w:rsidRDefault="0067536F" w:rsidP="0067536F">
      <w:pPr>
        <w:numPr>
          <w:ilvl w:val="0"/>
          <w:numId w:val="3"/>
        </w:num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całodobowej opieki weterynaryjnej w przypadkach zdarzeń drogowych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udziałem zwierząt;</w:t>
      </w:r>
    </w:p>
    <w:p w14:paraId="07074CAA" w14:textId="77777777" w:rsidR="0067536F" w:rsidRDefault="0067536F" w:rsidP="0067536F">
      <w:pPr>
        <w:numPr>
          <w:ilvl w:val="0"/>
          <w:numId w:val="3"/>
        </w:numPr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finansowanie programu.</w:t>
      </w:r>
    </w:p>
    <w:p w14:paraId="3E14D60D" w14:textId="77777777" w:rsidR="0067536F" w:rsidRPr="004F2BBF" w:rsidRDefault="0067536F" w:rsidP="0067536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2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programu przekazany został do zaopiniowania powiatowemu lekarzowi weterynarii, </w:t>
      </w:r>
      <w:r w:rsidRPr="008A06EB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dzierżawcom</w:t>
      </w:r>
      <w:r w:rsidRPr="004F2B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zarządcom obwodów łowieckich, działaj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ących na obszarze g</w:t>
      </w:r>
      <w:r w:rsidRPr="004F2BBF">
        <w:rPr>
          <w:rFonts w:ascii="Times New Roman" w:eastAsia="Times New Roman" w:hAnsi="Times New Roman" w:cs="Times New Roman"/>
          <w:sz w:val="24"/>
          <w:szCs w:val="24"/>
          <w:lang w:eastAsia="pl-PL"/>
        </w:rPr>
        <w:t>miny Cybinka jak również podany do wiadomości publicznej, celem zaopiniowania przez organizacje społeczne, których statutowym celem działania jest ochrona zwierząt.</w:t>
      </w:r>
    </w:p>
    <w:p w14:paraId="22B49498" w14:textId="5DD9959E" w:rsidR="00620A59" w:rsidRPr="003E6935" w:rsidRDefault="0067536F" w:rsidP="003E6935">
      <w:pPr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8A06EB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 projekt programu zos</w:t>
      </w:r>
      <w:r w:rsidR="005F7B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tał zaopiniowany </w:t>
      </w:r>
      <w:r w:rsidR="008344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  <w:bookmarkStart w:id="0" w:name="_GoBack"/>
      <w:bookmarkEnd w:id="0"/>
      <w:r w:rsidRPr="008A06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620A59" w:rsidRPr="003E6935" w:rsidSect="00CA14BD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93632" w14:textId="77777777" w:rsidR="00EA1B7B" w:rsidRDefault="00EA1B7B" w:rsidP="00362B60">
      <w:r>
        <w:separator/>
      </w:r>
    </w:p>
  </w:endnote>
  <w:endnote w:type="continuationSeparator" w:id="0">
    <w:p w14:paraId="439E033B" w14:textId="77777777" w:rsidR="00EA1B7B" w:rsidRDefault="00EA1B7B" w:rsidP="0036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CB3F7" w14:textId="77777777" w:rsidR="00EA1B7B" w:rsidRDefault="00EA1B7B" w:rsidP="00362B60">
      <w:r>
        <w:separator/>
      </w:r>
    </w:p>
  </w:footnote>
  <w:footnote w:type="continuationSeparator" w:id="0">
    <w:p w14:paraId="2BBCF3C7" w14:textId="77777777" w:rsidR="00EA1B7B" w:rsidRDefault="00EA1B7B" w:rsidP="00362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4A9F7" w14:textId="1ECE3271" w:rsidR="003C4730" w:rsidRDefault="003C4730">
    <w:pPr>
      <w:pStyle w:val="Nagwek"/>
    </w:pPr>
    <w:r>
      <w:rPr>
        <w:rFonts w:ascii="Times New Roman" w:hAnsi="Times New Roman" w:cs="Times New Roman"/>
        <w:sz w:val="24"/>
        <w:szCs w:val="24"/>
        <w:lang w:eastAsia="pl-PL"/>
      </w:rPr>
      <w:tab/>
    </w:r>
    <w:r>
      <w:rPr>
        <w:rFonts w:ascii="Times New Roman" w:hAnsi="Times New Roman" w:cs="Times New Roman"/>
        <w:sz w:val="24"/>
        <w:szCs w:val="24"/>
        <w:lang w:eastAsia="pl-P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A139F" w14:textId="23839A55" w:rsidR="003C4730" w:rsidRPr="002F1941" w:rsidRDefault="003C4730" w:rsidP="003C4730">
    <w:pPr>
      <w:pageBreakBefore/>
      <w:autoSpaceDE w:val="0"/>
      <w:autoSpaceDN w:val="0"/>
      <w:adjustRightInd w:val="0"/>
      <w:ind w:left="4956"/>
      <w:jc w:val="both"/>
      <w:rPr>
        <w:rFonts w:ascii="Times New Roman" w:eastAsia="Times New Roman" w:hAnsi="Times New Roman" w:cs="Times New Roman"/>
        <w:sz w:val="24"/>
        <w:szCs w:val="24"/>
      </w:rPr>
    </w:pPr>
    <w:r w:rsidRPr="002F1941">
      <w:rPr>
        <w:rFonts w:ascii="Times New Roman" w:eastAsia="Times New Roman" w:hAnsi="Times New Roman" w:cs="Times New Roman"/>
        <w:b/>
        <w:i/>
        <w:sz w:val="24"/>
        <w:szCs w:val="24"/>
      </w:rPr>
      <w:t>PROJEKT</w:t>
    </w:r>
  </w:p>
  <w:p w14:paraId="066C4434" w14:textId="77777777" w:rsidR="003C4730" w:rsidRDefault="003C47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63F1B"/>
    <w:multiLevelType w:val="hybridMultilevel"/>
    <w:tmpl w:val="F0F80354"/>
    <w:lvl w:ilvl="0" w:tplc="0D2A3FC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93D02"/>
    <w:multiLevelType w:val="hybridMultilevel"/>
    <w:tmpl w:val="B340361E"/>
    <w:lvl w:ilvl="0" w:tplc="71C4C5C6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7FE972F4"/>
    <w:multiLevelType w:val="hybridMultilevel"/>
    <w:tmpl w:val="328217C8"/>
    <w:lvl w:ilvl="0" w:tplc="A24CE01C">
      <w:start w:val="1"/>
      <w:numFmt w:val="decimal"/>
      <w:lvlText w:val="%1)"/>
      <w:lvlJc w:val="left"/>
      <w:pPr>
        <w:ind w:left="3030" w:hanging="16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43"/>
    <w:rsid w:val="0001730F"/>
    <w:rsid w:val="00026269"/>
    <w:rsid w:val="00067B63"/>
    <w:rsid w:val="00106CF7"/>
    <w:rsid w:val="002815BC"/>
    <w:rsid w:val="00282B7E"/>
    <w:rsid w:val="002F1941"/>
    <w:rsid w:val="00345D00"/>
    <w:rsid w:val="00362B60"/>
    <w:rsid w:val="003C4730"/>
    <w:rsid w:val="003C64B2"/>
    <w:rsid w:val="003E03C3"/>
    <w:rsid w:val="003E2AB1"/>
    <w:rsid w:val="003E6935"/>
    <w:rsid w:val="00466339"/>
    <w:rsid w:val="00473DB7"/>
    <w:rsid w:val="00576BC4"/>
    <w:rsid w:val="005F50AE"/>
    <w:rsid w:val="005F7B44"/>
    <w:rsid w:val="00603592"/>
    <w:rsid w:val="00620A59"/>
    <w:rsid w:val="0062139B"/>
    <w:rsid w:val="0067536F"/>
    <w:rsid w:val="0069453B"/>
    <w:rsid w:val="006F1802"/>
    <w:rsid w:val="00792A46"/>
    <w:rsid w:val="007B48ED"/>
    <w:rsid w:val="007C3AEB"/>
    <w:rsid w:val="00834464"/>
    <w:rsid w:val="008456C9"/>
    <w:rsid w:val="008628C5"/>
    <w:rsid w:val="00875973"/>
    <w:rsid w:val="008855BF"/>
    <w:rsid w:val="008B7ED0"/>
    <w:rsid w:val="00952C68"/>
    <w:rsid w:val="00960ED2"/>
    <w:rsid w:val="00A91D54"/>
    <w:rsid w:val="00AB066C"/>
    <w:rsid w:val="00AC63E1"/>
    <w:rsid w:val="00B05368"/>
    <w:rsid w:val="00B2740D"/>
    <w:rsid w:val="00B53843"/>
    <w:rsid w:val="00BB66CC"/>
    <w:rsid w:val="00C60AB9"/>
    <w:rsid w:val="00CA14BD"/>
    <w:rsid w:val="00CD362E"/>
    <w:rsid w:val="00D175C2"/>
    <w:rsid w:val="00D4369A"/>
    <w:rsid w:val="00D4759D"/>
    <w:rsid w:val="00D50765"/>
    <w:rsid w:val="00D9112B"/>
    <w:rsid w:val="00DE6B29"/>
    <w:rsid w:val="00DF1AA6"/>
    <w:rsid w:val="00E01F32"/>
    <w:rsid w:val="00E50267"/>
    <w:rsid w:val="00EA1B7B"/>
    <w:rsid w:val="00EE3C27"/>
    <w:rsid w:val="00F31AB2"/>
    <w:rsid w:val="00F54FE9"/>
    <w:rsid w:val="00FB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B6BD"/>
  <w15:docId w15:val="{1EE80294-62E9-4065-B02A-12A20AB5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F32"/>
    <w:pPr>
      <w:spacing w:after="0" w:line="240" w:lineRule="auto"/>
    </w:pPr>
    <w:rPr>
      <w:rFonts w:ascii="Calibri" w:hAnsi="Calibri" w:cs="Calibri"/>
    </w:rPr>
  </w:style>
  <w:style w:type="paragraph" w:styleId="Nagwek3">
    <w:name w:val="heading 3"/>
    <w:basedOn w:val="Normalny"/>
    <w:link w:val="Nagwek3Znak"/>
    <w:uiPriority w:val="9"/>
    <w:qFormat/>
    <w:rsid w:val="003E693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01F32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2B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2B60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362B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2B60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36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362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67B6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74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740D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740D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3E693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3E6935"/>
  </w:style>
  <w:style w:type="character" w:customStyle="1" w:styleId="ng-scope">
    <w:name w:val="ng-scope"/>
    <w:basedOn w:val="Domylnaczcionkaakapitu"/>
    <w:rsid w:val="003E6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1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MK. Kulikowski</dc:creator>
  <cp:lastModifiedBy>Grzegorz GS. Smolarski</cp:lastModifiedBy>
  <cp:revision>4</cp:revision>
  <cp:lastPrinted>2019-03-07T13:42:00Z</cp:lastPrinted>
  <dcterms:created xsi:type="dcterms:W3CDTF">2020-01-28T11:25:00Z</dcterms:created>
  <dcterms:modified xsi:type="dcterms:W3CDTF">2020-02-03T14:12:00Z</dcterms:modified>
</cp:coreProperties>
</file>