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5" w:rsidRPr="00181B17" w:rsidRDefault="00F35965" w:rsidP="00F35965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Cybinka, dnia </w:t>
      </w:r>
      <w:r w:rsidR="001637EA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593682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1637EA">
        <w:rPr>
          <w:rFonts w:ascii="Arial Narrow" w:eastAsia="Times New Roman" w:hAnsi="Arial Narrow" w:cs="Arial"/>
          <w:sz w:val="24"/>
          <w:szCs w:val="24"/>
          <w:lang w:eastAsia="pl-PL"/>
        </w:rPr>
        <w:t>.10.2022</w:t>
      </w: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</w:p>
    <w:p w:rsidR="00BE21C0" w:rsidRDefault="00F35965" w:rsidP="00F359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F35965" w:rsidRPr="00181B17" w:rsidRDefault="00F35965" w:rsidP="00F359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</w:t>
      </w: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</w:t>
      </w:r>
    </w:p>
    <w:p w:rsidR="00F35965" w:rsidRPr="00181B17" w:rsidRDefault="00F35965" w:rsidP="00F3596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35965" w:rsidRPr="00181B17" w:rsidRDefault="00F35965" w:rsidP="00F35965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Zapytanie ofertowe</w:t>
      </w:r>
    </w:p>
    <w:p w:rsidR="00F35965" w:rsidRPr="00181B17" w:rsidRDefault="0035151F" w:rsidP="00F35965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Wykonanie </w:t>
      </w:r>
      <w:r w:rsidR="00DB48D6">
        <w:rPr>
          <w:rFonts w:ascii="Arial Narrow" w:eastAsia="Times New Roman" w:hAnsi="Arial Narrow" w:cs="Arial"/>
          <w:b/>
          <w:sz w:val="24"/>
          <w:szCs w:val="24"/>
          <w:lang w:eastAsia="pl-PL"/>
        </w:rPr>
        <w:t>rozgraniczenia nieruchomości w miejscowości Lubiechnia Wielka</w:t>
      </w:r>
    </w:p>
    <w:p w:rsidR="00F35965" w:rsidRPr="00181B17" w:rsidRDefault="00F35965" w:rsidP="00F3596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35965" w:rsidRPr="00181B17" w:rsidRDefault="00632554" w:rsidP="00F35965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ZAINTERESOWANY</w:t>
      </w:r>
    </w:p>
    <w:p w:rsidR="00741E06" w:rsidRPr="00741E06" w:rsidRDefault="00741E06" w:rsidP="00741E06">
      <w:pPr>
        <w:pStyle w:val="Akapitzlist"/>
        <w:spacing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……………..</w:t>
      </w:r>
      <w:r w:rsidRPr="00741E0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GMINA CYBINKA </w:t>
      </w: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……………………………………...………………………………….</w:t>
      </w:r>
    </w:p>
    <w:p w:rsidR="00741E06" w:rsidRPr="00741E06" w:rsidRDefault="00741E06" w:rsidP="00741E06">
      <w:pPr>
        <w:pStyle w:val="Akapitzlist"/>
        <w:spacing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</w:t>
      </w:r>
      <w:r w:rsidRPr="00741E0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ul. Szkolna 5 </w:t>
      </w: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……………………………………..…………………………………….…</w:t>
      </w:r>
    </w:p>
    <w:p w:rsidR="00741E06" w:rsidRPr="00741E06" w:rsidRDefault="00741E06" w:rsidP="00741E06">
      <w:pPr>
        <w:pStyle w:val="Akapitzlist"/>
        <w:spacing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…………….. </w:t>
      </w:r>
      <w:r w:rsidRPr="00741E06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69-108 Cybinka </w:t>
      </w: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………………………………...………………………………………….</w:t>
      </w:r>
    </w:p>
    <w:p w:rsidR="00741E06" w:rsidRPr="00741E06" w:rsidRDefault="00741E06" w:rsidP="00741E06">
      <w:pPr>
        <w:pStyle w:val="Akapitzlist"/>
        <w:spacing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</w:t>
      </w:r>
      <w:r w:rsidRPr="00741E06">
        <w:rPr>
          <w:rFonts w:ascii="Arial Narrow" w:eastAsia="Times New Roman" w:hAnsi="Arial Narrow" w:cs="Arial"/>
          <w:b/>
          <w:sz w:val="24"/>
          <w:szCs w:val="24"/>
          <w:lang w:eastAsia="pl-PL"/>
        </w:rPr>
        <w:t>68 391 14 40</w:t>
      </w: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………………………………………………………………………..………</w:t>
      </w:r>
    </w:p>
    <w:p w:rsidR="00741E06" w:rsidRPr="00741E06" w:rsidRDefault="00741E06" w:rsidP="00741E06">
      <w:pPr>
        <w:pStyle w:val="Akapitzlist"/>
        <w:spacing w:after="0"/>
        <w:ind w:left="64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………….…. </w:t>
      </w:r>
      <w:r w:rsidRPr="00741E06">
        <w:rPr>
          <w:rFonts w:ascii="Arial Narrow" w:eastAsia="Times New Roman" w:hAnsi="Arial Narrow" w:cs="Arial"/>
          <w:b/>
          <w:sz w:val="24"/>
          <w:szCs w:val="24"/>
          <w:lang w:eastAsia="pl-PL"/>
        </w:rPr>
        <w:t>NIP 926 10 00 593</w:t>
      </w:r>
      <w:r w:rsidRPr="00741E0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…………………………………………………………………….…..</w:t>
      </w:r>
    </w:p>
    <w:p w:rsidR="004009AF" w:rsidRPr="00181B17" w:rsidRDefault="004009AF" w:rsidP="00F3596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35965" w:rsidRPr="00181B17" w:rsidRDefault="00A909C8" w:rsidP="00F35965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OPIS PRZEDMIOTU ZAPYTANIA</w:t>
      </w:r>
    </w:p>
    <w:p w:rsidR="00F35965" w:rsidRPr="00181B17" w:rsidRDefault="00F35965" w:rsidP="00F35965">
      <w:pPr>
        <w:pStyle w:val="Akapitzlist"/>
        <w:spacing w:after="0"/>
        <w:ind w:left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F35965" w:rsidRPr="00181B17" w:rsidRDefault="004130B2" w:rsidP="00F35965">
      <w:pPr>
        <w:pStyle w:val="Akapitzlist"/>
        <w:numPr>
          <w:ilvl w:val="0"/>
          <w:numId w:val="1"/>
        </w:numPr>
        <w:spacing w:after="0"/>
        <w:ind w:left="426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>Przedmiotem zapytania jest</w:t>
      </w:r>
      <w:r w:rsidR="00F35965" w:rsidRPr="00181B17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F35965" w:rsidRPr="001637EA" w:rsidRDefault="001637EA" w:rsidP="00F35965">
      <w:pPr>
        <w:pStyle w:val="Akapitzlist"/>
        <w:spacing w:after="0"/>
        <w:ind w:left="42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637EA">
        <w:rPr>
          <w:rFonts w:ascii="Arial Narrow" w:eastAsia="Times New Roman" w:hAnsi="Arial Narrow" w:cs="Arial"/>
          <w:sz w:val="24"/>
          <w:szCs w:val="24"/>
          <w:lang w:eastAsia="pl-PL"/>
        </w:rPr>
        <w:t>Wykonanie rozgraniczenia nieruchomości w miejscowości Lubiechnia Wielka</w:t>
      </w:r>
    </w:p>
    <w:p w:rsidR="00F35965" w:rsidRPr="00181B17" w:rsidRDefault="004130B2" w:rsidP="00F35965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>Opis szczegółowy</w:t>
      </w:r>
      <w:r w:rsidR="00F35965" w:rsidRPr="00181B17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273"/>
        <w:gridCol w:w="1056"/>
        <w:gridCol w:w="1529"/>
      </w:tblGrid>
      <w:tr w:rsidR="000457DA" w:rsidRPr="00181B17" w:rsidTr="000F70A3">
        <w:trPr>
          <w:trHeight w:val="300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1B1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1B1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1B1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1B1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WYKONANIA*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0457DA" w:rsidRPr="00181B17" w:rsidTr="000F70A3">
        <w:trPr>
          <w:trHeight w:val="300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DA" w:rsidRPr="00181B17" w:rsidRDefault="00CB72AF" w:rsidP="000F70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Dokonanie rozgraniczenia działki o nr 672 z działką sąsiednią o nr 673, obręb Lubiechnia Wielka, gm. Rzepin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7DA" w:rsidRPr="00181B17" w:rsidRDefault="000457DA" w:rsidP="000F70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E21C0" w:rsidRDefault="00BE21C0" w:rsidP="00525063">
      <w:pPr>
        <w:pStyle w:val="Default"/>
        <w:jc w:val="both"/>
        <w:rPr>
          <w:rFonts w:ascii="Arial Narrow" w:hAnsi="Arial Narrow"/>
          <w:color w:val="auto"/>
        </w:rPr>
      </w:pPr>
    </w:p>
    <w:p w:rsidR="00525063" w:rsidRDefault="00525063" w:rsidP="00525063">
      <w:pPr>
        <w:pStyle w:val="Default"/>
        <w:jc w:val="both"/>
        <w:rPr>
          <w:rFonts w:ascii="Arial Narrow" w:hAnsi="Arial Narrow"/>
          <w:color w:val="auto"/>
        </w:rPr>
      </w:pPr>
      <w:r w:rsidRPr="00525063">
        <w:rPr>
          <w:rFonts w:ascii="Arial Narrow" w:hAnsi="Arial Narrow"/>
          <w:color w:val="auto"/>
        </w:rPr>
        <w:t>*</w:t>
      </w:r>
      <w:r>
        <w:rPr>
          <w:rFonts w:ascii="Arial Narrow" w:hAnsi="Arial Narrow"/>
          <w:color w:val="auto"/>
        </w:rPr>
        <w:t xml:space="preserve"> Ceny należy podać w PLN.</w:t>
      </w:r>
    </w:p>
    <w:p w:rsidR="00A8357A" w:rsidRPr="00181B17" w:rsidRDefault="00525063" w:rsidP="00A55325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*</w:t>
      </w:r>
      <w:r w:rsidR="00A55325" w:rsidRPr="00181B17">
        <w:rPr>
          <w:rFonts w:ascii="Arial Narrow" w:hAnsi="Arial Narrow"/>
          <w:color w:val="auto"/>
        </w:rPr>
        <w:t>*Termin wykon</w:t>
      </w:r>
      <w:r w:rsidR="00016D4C">
        <w:rPr>
          <w:rFonts w:ascii="Arial Narrow" w:hAnsi="Arial Narrow"/>
          <w:color w:val="auto"/>
        </w:rPr>
        <w:t>ania należy wskazać w tygodniach</w:t>
      </w:r>
      <w:r w:rsidR="00A55325" w:rsidRPr="00181B17">
        <w:rPr>
          <w:rFonts w:ascii="Arial Narrow" w:hAnsi="Arial Narrow"/>
          <w:color w:val="auto"/>
        </w:rPr>
        <w:t xml:space="preserve">, w innym przypadku zostanie zastosowany następujący przelicznik: </w:t>
      </w:r>
      <w:r w:rsidR="00A55325" w:rsidRPr="00181B17">
        <w:rPr>
          <w:rFonts w:ascii="Arial Narrow" w:hAnsi="Arial Narrow"/>
          <w:i/>
          <w:color w:val="auto"/>
        </w:rPr>
        <w:t>1 miesiąc = 30 dni = 4,3 tygodnia.</w:t>
      </w:r>
    </w:p>
    <w:p w:rsidR="00A55325" w:rsidRPr="00181B17" w:rsidRDefault="00A55325" w:rsidP="00A8357A">
      <w:pPr>
        <w:pStyle w:val="Default"/>
        <w:ind w:left="786"/>
        <w:rPr>
          <w:rFonts w:ascii="Arial Narrow" w:hAnsi="Arial Narrow"/>
          <w:color w:val="auto"/>
        </w:rPr>
      </w:pPr>
    </w:p>
    <w:p w:rsidR="00C32BCC" w:rsidRPr="00181B17" w:rsidRDefault="00990378" w:rsidP="00C32BCC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181B17">
        <w:rPr>
          <w:rFonts w:ascii="Arial Narrow" w:hAnsi="Arial Narrow"/>
          <w:color w:val="auto"/>
        </w:rPr>
        <w:t xml:space="preserve">Zamawiający </w:t>
      </w:r>
      <w:r w:rsidRPr="00181B17">
        <w:rPr>
          <w:rFonts w:ascii="Arial Narrow" w:hAnsi="Arial Narrow" w:cs="Arial"/>
          <w:color w:val="auto"/>
        </w:rPr>
        <w:t>nie dopuszcza</w:t>
      </w:r>
      <w:r w:rsidR="00C32BCC" w:rsidRPr="00181B17">
        <w:rPr>
          <w:rFonts w:ascii="Arial Narrow" w:hAnsi="Arial Narrow" w:cs="Arial"/>
          <w:color w:val="auto"/>
        </w:rPr>
        <w:t xml:space="preserve"> </w:t>
      </w:r>
      <w:r w:rsidR="00C32BCC" w:rsidRPr="00181B17">
        <w:rPr>
          <w:rFonts w:ascii="Arial Narrow" w:hAnsi="Arial Narrow"/>
          <w:color w:val="auto"/>
        </w:rPr>
        <w:t xml:space="preserve">możliwości składania </w:t>
      </w:r>
      <w:r w:rsidR="00C32BCC" w:rsidRPr="00181B17">
        <w:rPr>
          <w:rFonts w:ascii="Arial Narrow" w:hAnsi="Arial Narrow" w:cs="Arial"/>
          <w:color w:val="auto"/>
        </w:rPr>
        <w:t xml:space="preserve">ofert </w:t>
      </w:r>
      <w:r w:rsidR="00C32BCC" w:rsidRPr="00181B17">
        <w:rPr>
          <w:rFonts w:ascii="Arial Narrow" w:hAnsi="Arial Narrow"/>
          <w:color w:val="auto"/>
        </w:rPr>
        <w:t xml:space="preserve">częściowych. </w:t>
      </w:r>
    </w:p>
    <w:p w:rsidR="00C32BCC" w:rsidRPr="00181B17" w:rsidRDefault="00C32BCC" w:rsidP="00C32BCC">
      <w:pPr>
        <w:pStyle w:val="Default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181B17">
        <w:rPr>
          <w:rFonts w:ascii="Arial Narrow" w:hAnsi="Arial Narrow"/>
          <w:color w:val="auto"/>
        </w:rPr>
        <w:t xml:space="preserve">Zamawiający </w:t>
      </w:r>
      <w:r w:rsidR="00990378" w:rsidRPr="00181B17">
        <w:rPr>
          <w:rFonts w:ascii="Arial Narrow" w:hAnsi="Arial Narrow" w:cs="Arial"/>
          <w:color w:val="auto"/>
        </w:rPr>
        <w:t>nie dopuszcza</w:t>
      </w:r>
      <w:r w:rsidRPr="00181B17">
        <w:rPr>
          <w:rFonts w:ascii="Arial Narrow" w:hAnsi="Arial Narrow" w:cs="Arial"/>
          <w:color w:val="auto"/>
        </w:rPr>
        <w:t xml:space="preserve"> </w:t>
      </w:r>
      <w:r w:rsidRPr="00181B17">
        <w:rPr>
          <w:rFonts w:ascii="Arial Narrow" w:hAnsi="Arial Narrow"/>
          <w:color w:val="auto"/>
        </w:rPr>
        <w:t xml:space="preserve">możliwości </w:t>
      </w:r>
      <w:r w:rsidRPr="00181B17">
        <w:rPr>
          <w:rFonts w:ascii="Arial Narrow" w:hAnsi="Arial Narrow" w:cs="Arial"/>
          <w:color w:val="auto"/>
        </w:rPr>
        <w:t xml:space="preserve">powierzenia </w:t>
      </w:r>
      <w:r w:rsidRPr="00181B17">
        <w:rPr>
          <w:rFonts w:ascii="Arial Narrow" w:hAnsi="Arial Narrow"/>
          <w:color w:val="auto"/>
        </w:rPr>
        <w:t xml:space="preserve">części </w:t>
      </w:r>
      <w:r w:rsidRPr="00181B17">
        <w:rPr>
          <w:rFonts w:ascii="Arial Narrow" w:hAnsi="Arial Narrow" w:cs="Arial"/>
          <w:color w:val="auto"/>
        </w:rPr>
        <w:t xml:space="preserve">lub </w:t>
      </w:r>
      <w:r w:rsidRPr="00181B17">
        <w:rPr>
          <w:rFonts w:ascii="Arial Narrow" w:hAnsi="Arial Narrow"/>
          <w:color w:val="auto"/>
        </w:rPr>
        <w:t xml:space="preserve">całości </w:t>
      </w:r>
      <w:r w:rsidRPr="00181B17">
        <w:rPr>
          <w:rFonts w:ascii="Arial Narrow" w:hAnsi="Arial Narrow" w:cs="Arial"/>
          <w:color w:val="auto"/>
        </w:rPr>
        <w:t xml:space="preserve">zamówienia podwykonawcom. </w:t>
      </w:r>
    </w:p>
    <w:p w:rsidR="00410B50" w:rsidRPr="00181B17" w:rsidRDefault="00410B50" w:rsidP="00A524EB">
      <w:pPr>
        <w:spacing w:after="0"/>
        <w:ind w:left="426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8357A" w:rsidRPr="00181B17" w:rsidRDefault="00A8357A" w:rsidP="00A8357A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hAnsi="Arial Narrow" w:cs="Arial"/>
          <w:b/>
          <w:sz w:val="24"/>
          <w:szCs w:val="24"/>
        </w:rPr>
        <w:t>TERMIN NADSYŁANIA OFERT</w:t>
      </w:r>
    </w:p>
    <w:p w:rsidR="00A8357A" w:rsidRPr="00CB72AF" w:rsidRDefault="007C13D2" w:rsidP="00A8357A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181B17">
        <w:rPr>
          <w:rFonts w:ascii="Arial Narrow" w:hAnsi="Arial Narrow" w:cs="Arial"/>
          <w:sz w:val="24"/>
          <w:szCs w:val="24"/>
        </w:rPr>
        <w:t xml:space="preserve">Do dnia </w:t>
      </w:r>
      <w:r w:rsidR="00593682">
        <w:rPr>
          <w:rFonts w:ascii="Arial Narrow" w:hAnsi="Arial Narrow" w:cs="Arial"/>
          <w:b/>
          <w:color w:val="000000" w:themeColor="text1"/>
          <w:sz w:val="24"/>
          <w:szCs w:val="24"/>
        </w:rPr>
        <w:t>24</w:t>
      </w:r>
      <w:r w:rsidR="001637EA" w:rsidRPr="001637E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października 2022</w:t>
      </w:r>
      <w:r w:rsidR="003B0BCC" w:rsidRPr="001637E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9D7A1F" w:rsidRPr="001637E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do godz. </w:t>
      </w:r>
      <w:r w:rsidR="000457DA" w:rsidRPr="001637EA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pl-PL"/>
        </w:rPr>
        <w:t>1</w:t>
      </w:r>
      <w:r w:rsidR="00593682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pl-PL"/>
        </w:rPr>
        <w:t>0</w:t>
      </w:r>
      <w:r w:rsidR="00181B17" w:rsidRPr="001637EA">
        <w:rPr>
          <w:rFonts w:ascii="Arial Narrow" w:eastAsia="Times New Roman" w:hAnsi="Arial Narrow" w:cs="Arial"/>
          <w:b/>
          <w:color w:val="000000" w:themeColor="text1"/>
          <w:sz w:val="24"/>
          <w:szCs w:val="24"/>
          <w:vertAlign w:val="superscript"/>
          <w:lang w:eastAsia="pl-PL"/>
        </w:rPr>
        <w:t>00</w:t>
      </w:r>
    </w:p>
    <w:p w:rsidR="00181BBE" w:rsidRPr="00181B17" w:rsidRDefault="00181BBE" w:rsidP="0055381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10B50" w:rsidRPr="00181B17" w:rsidRDefault="00410B50" w:rsidP="00745C4B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OPIS SPOSOBU PRZYGOTOWANIA OFERTY</w:t>
      </w:r>
      <w:r w:rsidR="00D734B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I NIEZBĘDNE DOKUMNETY</w:t>
      </w:r>
    </w:p>
    <w:p w:rsidR="00990378" w:rsidRPr="00CB72AF" w:rsidRDefault="00D734BF" w:rsidP="0099037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890EBC" w:rsidRPr="00CB72AF">
        <w:rPr>
          <w:rFonts w:ascii="Arial Narrow" w:eastAsia="Times New Roman" w:hAnsi="Arial Narrow" w:cs="Arial"/>
          <w:sz w:val="24"/>
          <w:szCs w:val="24"/>
          <w:lang w:eastAsia="pl-PL"/>
        </w:rPr>
        <w:t>Ofertę należy</w:t>
      </w:r>
      <w:r w:rsidR="00990378"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stwor</w:t>
      </w:r>
      <w:r w:rsidR="00890EBC" w:rsidRPr="00CB72AF">
        <w:rPr>
          <w:rFonts w:ascii="Arial Narrow" w:eastAsia="Times New Roman" w:hAnsi="Arial Narrow" w:cs="Arial"/>
          <w:sz w:val="24"/>
          <w:szCs w:val="24"/>
          <w:lang w:eastAsia="pl-PL"/>
        </w:rPr>
        <w:t>zyć</w:t>
      </w:r>
      <w:r w:rsidR="007D5BD8"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dołączonym</w:t>
      </w:r>
      <w:r w:rsidR="00F866F9"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załączniku nr 1</w:t>
      </w:r>
      <w:r w:rsidR="00990378" w:rsidRPr="00CB72A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90378" w:rsidRPr="00CB72AF" w:rsidRDefault="00990378" w:rsidP="00D734BF">
      <w:pPr>
        <w:pStyle w:val="Akapitzlist"/>
        <w:spacing w:after="0" w:line="240" w:lineRule="auto"/>
        <w:ind w:left="567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 xml:space="preserve">Oferta </w:t>
      </w:r>
      <w:r w:rsidR="001C7277" w:rsidRPr="00CB72AF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powinna być opatrzona:</w:t>
      </w:r>
    </w:p>
    <w:p w:rsidR="00794558" w:rsidRPr="00CB72AF" w:rsidRDefault="001C7277" w:rsidP="007945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90378" w:rsidRPr="00CB72AF">
        <w:rPr>
          <w:rFonts w:ascii="Arial Narrow" w:eastAsia="Times New Roman" w:hAnsi="Arial Narrow" w:cs="Arial"/>
          <w:sz w:val="24"/>
          <w:szCs w:val="24"/>
          <w:lang w:eastAsia="pl-PL"/>
        </w:rPr>
        <w:t>ieczątką firmową,</w:t>
      </w:r>
    </w:p>
    <w:p w:rsidR="00990378" w:rsidRPr="00CB72AF" w:rsidRDefault="001C7277" w:rsidP="009903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Datą</w:t>
      </w:r>
      <w:r w:rsidR="00990378"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E625D" w:rsidRPr="00CB72AF">
        <w:rPr>
          <w:rFonts w:ascii="Arial Narrow" w:eastAsia="Times New Roman" w:hAnsi="Arial Narrow" w:cs="Arial"/>
          <w:sz w:val="24"/>
          <w:szCs w:val="24"/>
          <w:lang w:eastAsia="pl-PL"/>
        </w:rPr>
        <w:t>s</w:t>
      </w:r>
      <w:r w:rsidR="00990378" w:rsidRPr="00CB72AF">
        <w:rPr>
          <w:rFonts w:ascii="Arial Narrow" w:eastAsia="Times New Roman" w:hAnsi="Arial Narrow" w:cs="Arial"/>
          <w:sz w:val="24"/>
          <w:szCs w:val="24"/>
          <w:lang w:eastAsia="pl-PL"/>
        </w:rPr>
        <w:t>porządzenia,</w:t>
      </w:r>
    </w:p>
    <w:p w:rsidR="00990378" w:rsidRPr="00CB72AF" w:rsidRDefault="00C961F1" w:rsidP="009903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Czytelnym podpisem lub pi</w:t>
      </w:r>
      <w:r w:rsidR="00181B17" w:rsidRPr="00CB72AF">
        <w:rPr>
          <w:rFonts w:ascii="Arial Narrow" w:eastAsia="Times New Roman" w:hAnsi="Arial Narrow" w:cs="Arial"/>
          <w:sz w:val="24"/>
          <w:szCs w:val="24"/>
          <w:lang w:eastAsia="pl-PL"/>
        </w:rPr>
        <w:t>eczątką imienną z podpisem Wykona</w:t>
      </w: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wcy.</w:t>
      </w:r>
    </w:p>
    <w:p w:rsidR="00CB72AF" w:rsidRPr="00CB72AF" w:rsidRDefault="00CB72AF" w:rsidP="00CB72AF">
      <w:pPr>
        <w:pStyle w:val="NormalnyWeb"/>
        <w:ind w:left="1004"/>
        <w:rPr>
          <w:rFonts w:ascii="Arial Narrow" w:hAnsi="Arial Narrow"/>
        </w:rPr>
      </w:pPr>
      <w:r w:rsidRPr="00CB72AF">
        <w:rPr>
          <w:rFonts w:ascii="Arial Narrow" w:hAnsi="Arial Narrow"/>
        </w:rPr>
        <w:t>2. Opis przedmiotu zamówienia:</w:t>
      </w:r>
    </w:p>
    <w:p w:rsidR="00CB72AF" w:rsidRDefault="00CB72AF" w:rsidP="00CB72AF">
      <w:pPr>
        <w:pStyle w:val="NormalnyWeb"/>
        <w:ind w:left="1004"/>
        <w:rPr>
          <w:rStyle w:val="Pogrubienie"/>
          <w:rFonts w:ascii="Arial Narrow" w:hAnsi="Arial Narrow"/>
        </w:rPr>
      </w:pPr>
      <w:r>
        <w:rPr>
          <w:rFonts w:ascii="Arial Narrow" w:hAnsi="Arial Narrow"/>
          <w:color w:val="000000"/>
        </w:rPr>
        <w:t>Dokonanie rozgraniczenia działki o nr 672 z działką sąsiednią o nr 673, obręb Lubiechnia Wielka, gm. Rzepin</w:t>
      </w:r>
      <w:r w:rsidRPr="00CB72AF">
        <w:rPr>
          <w:rStyle w:val="Pogrubienie"/>
          <w:rFonts w:ascii="Arial Narrow" w:hAnsi="Arial Narrow"/>
        </w:rPr>
        <w:t xml:space="preserve"> </w:t>
      </w:r>
    </w:p>
    <w:p w:rsidR="00525591" w:rsidRDefault="00525591" w:rsidP="00CB72AF">
      <w:pPr>
        <w:pStyle w:val="NormalnyWeb"/>
        <w:ind w:left="1004"/>
        <w:rPr>
          <w:rStyle w:val="Pogrubienie"/>
          <w:rFonts w:ascii="Arial Narrow" w:hAnsi="Arial Narrow"/>
        </w:rPr>
      </w:pPr>
    </w:p>
    <w:p w:rsidR="00CB72AF" w:rsidRPr="00CB72AF" w:rsidRDefault="00CB72AF" w:rsidP="00CB72AF">
      <w:pPr>
        <w:pStyle w:val="NormalnyWeb"/>
        <w:ind w:left="1004"/>
        <w:rPr>
          <w:rFonts w:ascii="Arial Narrow" w:hAnsi="Arial Narrow"/>
        </w:rPr>
      </w:pPr>
      <w:r w:rsidRPr="00CB72AF">
        <w:rPr>
          <w:rStyle w:val="Pogrubienie"/>
          <w:rFonts w:ascii="Arial Narrow" w:hAnsi="Arial Narrow"/>
        </w:rPr>
        <w:lastRenderedPageBreak/>
        <w:t>Zakres zamówienia obejmuje:</w:t>
      </w:r>
    </w:p>
    <w:p w:rsidR="00CB72AF" w:rsidRDefault="00284B40" w:rsidP="00CB72AF">
      <w:pPr>
        <w:pStyle w:val="NormalnyWeb"/>
        <w:ind w:left="644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CB72AF" w:rsidRPr="00CB72AF">
        <w:rPr>
          <w:rFonts w:ascii="Arial Narrow" w:hAnsi="Arial Narrow"/>
        </w:rPr>
        <w:t xml:space="preserve">    Ustalenie przebiegu granic nieruchomości położonych  w miejscowości  </w:t>
      </w:r>
      <w:r w:rsidR="00CB72AF">
        <w:rPr>
          <w:rFonts w:ascii="Arial Narrow" w:hAnsi="Arial Narrow"/>
        </w:rPr>
        <w:t xml:space="preserve">Lubiechnia Wielka, </w:t>
      </w:r>
      <w:r w:rsidR="00525591">
        <w:rPr>
          <w:rFonts w:ascii="Arial Narrow" w:hAnsi="Arial Narrow"/>
        </w:rPr>
        <w:t>g</w:t>
      </w:r>
      <w:r w:rsidR="00CB72AF">
        <w:rPr>
          <w:rFonts w:ascii="Arial Narrow" w:hAnsi="Arial Narrow"/>
        </w:rPr>
        <w:t xml:space="preserve">mina Rzepin, </w:t>
      </w:r>
      <w:r w:rsidR="00CB72AF" w:rsidRPr="00CB72AF">
        <w:rPr>
          <w:rFonts w:ascii="Arial Narrow" w:hAnsi="Arial Narrow"/>
        </w:rPr>
        <w:t xml:space="preserve">nr geodezyjny działki </w:t>
      </w:r>
      <w:r w:rsidR="00CB72AF">
        <w:rPr>
          <w:rFonts w:ascii="Arial Narrow" w:hAnsi="Arial Narrow"/>
        </w:rPr>
        <w:t>672</w:t>
      </w:r>
      <w:r w:rsidR="00CB72AF" w:rsidRPr="00CB72AF">
        <w:rPr>
          <w:rFonts w:ascii="Arial Narrow" w:hAnsi="Arial Narrow"/>
        </w:rPr>
        <w:t xml:space="preserve"> </w:t>
      </w:r>
      <w:r w:rsidR="00CB72AF">
        <w:rPr>
          <w:rFonts w:ascii="Arial Narrow" w:hAnsi="Arial Narrow"/>
        </w:rPr>
        <w:t>o pow. 7</w:t>
      </w:r>
      <w:r w:rsidR="00525591">
        <w:rPr>
          <w:rFonts w:ascii="Arial Narrow" w:hAnsi="Arial Narrow"/>
        </w:rPr>
        <w:t>.</w:t>
      </w:r>
      <w:r w:rsidR="00CB72AF">
        <w:rPr>
          <w:rFonts w:ascii="Arial Narrow" w:hAnsi="Arial Narrow"/>
        </w:rPr>
        <w:t>5 ha i 673 o pow.</w:t>
      </w:r>
      <w:r w:rsidR="00525591">
        <w:rPr>
          <w:rFonts w:ascii="Arial Narrow" w:hAnsi="Arial Narrow"/>
        </w:rPr>
        <w:t xml:space="preserve"> </w:t>
      </w:r>
      <w:r w:rsidR="00CB72AF">
        <w:rPr>
          <w:rFonts w:ascii="Arial Narrow" w:hAnsi="Arial Narrow"/>
        </w:rPr>
        <w:t>0.2561</w:t>
      </w:r>
      <w:r w:rsidR="00CB72AF" w:rsidRPr="00CB72AF">
        <w:rPr>
          <w:rFonts w:ascii="Arial Narrow" w:hAnsi="Arial Narrow"/>
        </w:rPr>
        <w:t xml:space="preserve"> ha</w:t>
      </w:r>
      <w:r w:rsidR="00CB72AF">
        <w:rPr>
          <w:rFonts w:ascii="Arial Narrow" w:hAnsi="Arial Narrow"/>
        </w:rPr>
        <w:t>.</w:t>
      </w:r>
      <w:r w:rsidR="00CB72AF" w:rsidRPr="00CB72AF">
        <w:rPr>
          <w:rFonts w:ascii="Arial Narrow" w:hAnsi="Arial Narrow"/>
        </w:rPr>
        <w:t xml:space="preserve"> </w:t>
      </w:r>
    </w:p>
    <w:p w:rsidR="00CB72AF" w:rsidRPr="00CB72AF" w:rsidRDefault="00284B40" w:rsidP="00CB72AF">
      <w:pPr>
        <w:pStyle w:val="NormalnyWeb"/>
        <w:ind w:left="644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CB72AF" w:rsidRPr="00CB72AF">
        <w:rPr>
          <w:rFonts w:ascii="Arial Narrow" w:hAnsi="Arial Narrow"/>
        </w:rPr>
        <w:t xml:space="preserve"> Do dokonania rozgraniczenia upoważniony może być geodeta posiadający uprawnienia do rozgraniczenia i podziałów nieruchomości oraz sporządzania dokumentacji dla celów prawnych. Jego opinia w sprawie jest kluczowa dla wyniku toczącego się postępowania.</w:t>
      </w:r>
    </w:p>
    <w:p w:rsidR="00CB72AF" w:rsidRPr="00CB72AF" w:rsidRDefault="00CB72AF" w:rsidP="00A94B06">
      <w:pPr>
        <w:pStyle w:val="NormalnyWeb"/>
        <w:numPr>
          <w:ilvl w:val="0"/>
          <w:numId w:val="24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Od chwili nadania upoważnienia geodecie przez organ działa on w jego imieniu.</w:t>
      </w:r>
    </w:p>
    <w:p w:rsidR="00CB72AF" w:rsidRPr="00CB72AF" w:rsidRDefault="00CB72AF" w:rsidP="00A94B06">
      <w:pPr>
        <w:pStyle w:val="NormalnyWeb"/>
        <w:numPr>
          <w:ilvl w:val="0"/>
          <w:numId w:val="24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Geodeta oprócz pełnienia zwykłych czynności, jakie ma biegły, ma obowiązek zebrania wszystkich istniejących materiałów zarówno tych z państwowego zasobu dokumentacji geodezyjnej i kartograficznej, ale także te archiwalne jak i te, które przedstawiają strony postępowania.</w:t>
      </w:r>
    </w:p>
    <w:p w:rsidR="00CB72AF" w:rsidRDefault="00CB72AF" w:rsidP="00A94B06">
      <w:pPr>
        <w:pStyle w:val="NormalnyWeb"/>
        <w:numPr>
          <w:ilvl w:val="0"/>
          <w:numId w:val="24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Przedmiot zamówienia należy wykonać zgodnie z obowiązującymi przepisami, tj.</w:t>
      </w:r>
      <w:r w:rsidR="00A94B06">
        <w:rPr>
          <w:rFonts w:ascii="Arial Narrow" w:hAnsi="Arial Narrow"/>
        </w:rPr>
        <w:t xml:space="preserve"> </w:t>
      </w:r>
      <w:r w:rsidRPr="00A94B06">
        <w:rPr>
          <w:rFonts w:ascii="Arial Narrow" w:hAnsi="Arial Narrow"/>
        </w:rPr>
        <w:t>Ustawą z dnia 17 maja 1989 r. Prawo geodezyjne i</w:t>
      </w:r>
      <w:r w:rsidR="00A94B06">
        <w:rPr>
          <w:rFonts w:ascii="Arial Narrow" w:hAnsi="Arial Narrow"/>
        </w:rPr>
        <w:t xml:space="preserve"> kartograficzne (Dz. U. z 2021</w:t>
      </w:r>
      <w:r w:rsidRPr="00A94B06">
        <w:rPr>
          <w:rFonts w:ascii="Arial Narrow" w:hAnsi="Arial Narrow"/>
        </w:rPr>
        <w:t xml:space="preserve"> r. poz.</w:t>
      </w:r>
      <w:r w:rsidR="00A94B06">
        <w:rPr>
          <w:rFonts w:ascii="Arial Narrow" w:hAnsi="Arial Narrow"/>
        </w:rPr>
        <w:t xml:space="preserve"> 1990</w:t>
      </w:r>
      <w:r w:rsidRPr="00A94B06">
        <w:rPr>
          <w:rFonts w:ascii="Arial Narrow" w:hAnsi="Arial Narrow"/>
        </w:rPr>
        <w:t xml:space="preserve"> z </w:t>
      </w:r>
      <w:proofErr w:type="spellStart"/>
      <w:r w:rsidRPr="00A94B06">
        <w:rPr>
          <w:rFonts w:ascii="Arial Narrow" w:hAnsi="Arial Narrow"/>
        </w:rPr>
        <w:t>późn</w:t>
      </w:r>
      <w:proofErr w:type="spellEnd"/>
      <w:r w:rsidRPr="00A94B06">
        <w:rPr>
          <w:rFonts w:ascii="Arial Narrow" w:hAnsi="Arial Narrow"/>
        </w:rPr>
        <w:t>. zm.),</w:t>
      </w:r>
      <w:r w:rsidR="00A94B06">
        <w:rPr>
          <w:rFonts w:ascii="Arial Narrow" w:hAnsi="Arial Narrow"/>
        </w:rPr>
        <w:t xml:space="preserve"> </w:t>
      </w:r>
      <w:r w:rsidRPr="00A94B06">
        <w:rPr>
          <w:rFonts w:ascii="Arial Narrow" w:hAnsi="Arial Narrow"/>
        </w:rPr>
        <w:t>Rozporządzenie Rady Ministrów Spraw Wewnętrznych i Administracji oraz Rolnictwa i Gospodarki Żywnościowej z dnia 14 kwietnia 1999 r. w sprawie rozgraniczenia nieruchomości (Dz. U. z 1999 nr 45 poz. 453),</w:t>
      </w:r>
      <w:r w:rsidR="00A94B06">
        <w:rPr>
          <w:rFonts w:ascii="Arial Narrow" w:hAnsi="Arial Narrow"/>
        </w:rPr>
        <w:t xml:space="preserve"> </w:t>
      </w:r>
      <w:r w:rsidRPr="00A94B06">
        <w:rPr>
          <w:rFonts w:ascii="Arial Narrow" w:hAnsi="Arial Narrow"/>
        </w:rPr>
        <w:t xml:space="preserve">Ustawa z dnia 14 czerwca 1960 r. Kodeks postępowania Administracyjnego (Dz. U. z </w:t>
      </w:r>
      <w:r w:rsidR="00A94B06">
        <w:rPr>
          <w:rFonts w:ascii="Arial Narrow" w:hAnsi="Arial Narrow"/>
        </w:rPr>
        <w:t>2022 r. poz. 2000</w:t>
      </w:r>
      <w:r w:rsidRPr="00A94B06">
        <w:rPr>
          <w:rFonts w:ascii="Arial Narrow" w:hAnsi="Arial Narrow"/>
        </w:rPr>
        <w:t>),</w:t>
      </w:r>
      <w:r w:rsidR="00A94B06">
        <w:rPr>
          <w:rFonts w:ascii="Arial Narrow" w:hAnsi="Arial Narrow"/>
        </w:rPr>
        <w:t xml:space="preserve"> </w:t>
      </w:r>
      <w:r w:rsidRPr="00A94B06">
        <w:rPr>
          <w:rFonts w:ascii="Arial Narrow" w:hAnsi="Arial Narrow"/>
        </w:rPr>
        <w:t>Ustawa z dnia 17 listopada 1964 r. Kodeks postę</w:t>
      </w:r>
      <w:r w:rsidR="00DB48D6">
        <w:rPr>
          <w:rFonts w:ascii="Arial Narrow" w:hAnsi="Arial Narrow"/>
        </w:rPr>
        <w:t>powania cywilnego (Dz. U. z 2021 r. poz. 1805</w:t>
      </w:r>
      <w:r w:rsidRPr="00A94B06">
        <w:rPr>
          <w:rFonts w:ascii="Arial Narrow" w:hAnsi="Arial Narrow"/>
        </w:rPr>
        <w:t xml:space="preserve"> z </w:t>
      </w:r>
      <w:proofErr w:type="spellStart"/>
      <w:r w:rsidRPr="00A94B06">
        <w:rPr>
          <w:rFonts w:ascii="Arial Narrow" w:hAnsi="Arial Narrow"/>
        </w:rPr>
        <w:t>późn</w:t>
      </w:r>
      <w:proofErr w:type="spellEnd"/>
      <w:r w:rsidRPr="00A94B06">
        <w:rPr>
          <w:rFonts w:ascii="Arial Narrow" w:hAnsi="Arial Narrow"/>
        </w:rPr>
        <w:t>. zm.).</w:t>
      </w:r>
    </w:p>
    <w:p w:rsidR="00CB72AF" w:rsidRPr="00CB72AF" w:rsidRDefault="00284B40" w:rsidP="00DB48D6">
      <w:pPr>
        <w:pStyle w:val="NormalnyWeb"/>
        <w:ind w:left="644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DB48D6">
        <w:rPr>
          <w:rFonts w:ascii="Arial Narrow" w:hAnsi="Arial Narrow"/>
        </w:rPr>
        <w:t xml:space="preserve"> </w:t>
      </w:r>
      <w:r w:rsidR="00CB72AF" w:rsidRPr="00CB72AF">
        <w:rPr>
          <w:rFonts w:ascii="Arial Narrow" w:hAnsi="Arial Narrow"/>
        </w:rPr>
        <w:t>O udzielenie zamówienia mogą ubiegać się wykonawcy spełniający następujące warunki:</w:t>
      </w:r>
    </w:p>
    <w:p w:rsidR="00CB72AF" w:rsidRPr="00CB72AF" w:rsidRDefault="00CB72AF" w:rsidP="00DB48D6">
      <w:pPr>
        <w:pStyle w:val="NormalnyWeb"/>
        <w:numPr>
          <w:ilvl w:val="0"/>
          <w:numId w:val="26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posiadać uprawnienia do wykonania określonej działalności i czynności umożliwiającej wykonanie przedmiotu zamówienia,</w:t>
      </w:r>
    </w:p>
    <w:p w:rsidR="00CB72AF" w:rsidRPr="00CB72AF" w:rsidRDefault="00CB72AF" w:rsidP="00DB48D6">
      <w:pPr>
        <w:pStyle w:val="NormalnyWeb"/>
        <w:numPr>
          <w:ilvl w:val="0"/>
          <w:numId w:val="26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posiadać wiedzę i doświadczenie,</w:t>
      </w:r>
    </w:p>
    <w:p w:rsidR="00CB72AF" w:rsidRPr="00CB72AF" w:rsidRDefault="00CB72AF" w:rsidP="00DB48D6">
      <w:pPr>
        <w:pStyle w:val="NormalnyWeb"/>
        <w:numPr>
          <w:ilvl w:val="0"/>
          <w:numId w:val="26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dysponować odpowiednim potencjałem technicznym i osobami zdolnymi do wykonania zamówienia,</w:t>
      </w:r>
    </w:p>
    <w:p w:rsidR="00CB72AF" w:rsidRPr="00CB72AF" w:rsidRDefault="00CB72AF" w:rsidP="00DB48D6">
      <w:pPr>
        <w:pStyle w:val="NormalnyWeb"/>
        <w:numPr>
          <w:ilvl w:val="0"/>
          <w:numId w:val="26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znajdować się w sytuacji ekonomicznej i finansowej zapewniającej wykonanie zamówienia.</w:t>
      </w:r>
    </w:p>
    <w:p w:rsidR="00CB72AF" w:rsidRPr="00CB72AF" w:rsidRDefault="00284B40" w:rsidP="00A94B06">
      <w:pPr>
        <w:pStyle w:val="NormalnyWeb"/>
        <w:ind w:left="644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B72AF" w:rsidRPr="00CB72A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="00CB72AF" w:rsidRPr="00CB72AF">
        <w:rPr>
          <w:rFonts w:ascii="Arial Narrow" w:hAnsi="Arial Narrow"/>
        </w:rPr>
        <w:t>Opis i sposób przygotowania oferty.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Wykonawca ponosi wszelkie koszty związane z przygotowaniem oferty.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Oferta musi</w:t>
      </w:r>
      <w:r w:rsidR="00DB48D6">
        <w:rPr>
          <w:rFonts w:ascii="Arial Narrow" w:hAnsi="Arial Narrow"/>
        </w:rPr>
        <w:t xml:space="preserve"> być napisana w języku polskim</w:t>
      </w:r>
      <w:r w:rsidRPr="00CB72AF">
        <w:rPr>
          <w:rFonts w:ascii="Arial Narrow" w:hAnsi="Arial Narrow"/>
        </w:rPr>
        <w:t>, oraz podpisana przez osobę upoważnioną do składania oświadczeń woli.</w:t>
      </w:r>
    </w:p>
    <w:p w:rsidR="00CB72AF" w:rsidRPr="00525591" w:rsidRDefault="00CB72AF" w:rsidP="00525591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Oferent musi złożyć tylko jedną ofertę z jedną ostateczną ceną na załączonym do zapytania formularzu - ofercie.</w:t>
      </w:r>
    </w:p>
    <w:p w:rsidR="00CB72AF" w:rsidRPr="003F2513" w:rsidRDefault="00CB72AF" w:rsidP="003F2513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Cenę oferowaną wyrażoną w złotych polski</w:t>
      </w:r>
      <w:r w:rsidR="003F2513">
        <w:rPr>
          <w:rFonts w:ascii="Arial Narrow" w:hAnsi="Arial Narrow"/>
        </w:rPr>
        <w:t>ch z wyodrębnieniem podatku VAT w</w:t>
      </w:r>
      <w:r w:rsidRPr="003F2513">
        <w:rPr>
          <w:rFonts w:ascii="Arial Narrow" w:hAnsi="Arial Narrow"/>
        </w:rPr>
        <w:t>ykonawca poda na formularzu ofertowym stanowiącym załącznik Nr 1.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 xml:space="preserve">Cena podana w ofercie powinna obejmować wszystkie koszty i składniki związane z wykonaniem zamówienia oraz warunkami stawianymi przez </w:t>
      </w:r>
      <w:r w:rsidR="00525591">
        <w:rPr>
          <w:rFonts w:ascii="Arial Narrow" w:hAnsi="Arial Narrow"/>
        </w:rPr>
        <w:t>Zainteresowanego</w:t>
      </w:r>
      <w:r w:rsidRPr="00CB72AF">
        <w:rPr>
          <w:rFonts w:ascii="Arial Narrow" w:hAnsi="Arial Narrow"/>
        </w:rPr>
        <w:t>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Przed obliczeniem ceny oferty Wykonawca powinien dokładnie i szczegółowo zapoznać się z opisem przedmiotu zamówienia, uzyskać niezbędne do sporządzenia oferty.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>Wynagrodzenie rozliczane będzie jednorazowo, na podstawie prawidłowo wystawionej Faktury VAT/rachunku wystawionej przez Wyko</w:t>
      </w:r>
      <w:r w:rsidR="00DA7F57">
        <w:rPr>
          <w:rFonts w:ascii="Arial Narrow" w:hAnsi="Arial Narrow"/>
        </w:rPr>
        <w:t>nawcę z płatnością w terminie 14</w:t>
      </w:r>
      <w:r w:rsidRPr="00CB72AF">
        <w:rPr>
          <w:rFonts w:ascii="Arial Narrow" w:hAnsi="Arial Narrow"/>
        </w:rPr>
        <w:t xml:space="preserve"> dni.</w:t>
      </w:r>
    </w:p>
    <w:p w:rsidR="00CB72AF" w:rsidRPr="00CB72AF" w:rsidRDefault="00CB72AF" w:rsidP="00A94B06">
      <w:pPr>
        <w:pStyle w:val="NormalnyWeb"/>
        <w:numPr>
          <w:ilvl w:val="0"/>
          <w:numId w:val="25"/>
        </w:numPr>
        <w:rPr>
          <w:rFonts w:ascii="Arial Narrow" w:hAnsi="Arial Narrow"/>
        </w:rPr>
      </w:pPr>
      <w:r w:rsidRPr="00CB72AF">
        <w:rPr>
          <w:rFonts w:ascii="Arial Narrow" w:hAnsi="Arial Narrow"/>
        </w:rPr>
        <w:t xml:space="preserve">Kryterium wyboru oferty: o wyborze najkorzystniejszej oferty zadecyduje najniższa </w:t>
      </w:r>
      <w:r w:rsidR="00525591">
        <w:rPr>
          <w:rFonts w:ascii="Arial Narrow" w:hAnsi="Arial Narrow"/>
        </w:rPr>
        <w:t>zaoferowana cena wykonania prac oraz termin wykonania.</w:t>
      </w:r>
    </w:p>
    <w:p w:rsidR="00794558" w:rsidRPr="00CB72AF" w:rsidRDefault="00794558" w:rsidP="00794558">
      <w:pPr>
        <w:pStyle w:val="Akapitzlist"/>
        <w:spacing w:after="0" w:line="240" w:lineRule="auto"/>
        <w:ind w:left="1004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79126E" w:rsidRPr="00CB72AF" w:rsidRDefault="0079126E" w:rsidP="0079126E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CB72AF">
        <w:rPr>
          <w:rFonts w:ascii="Arial Narrow" w:eastAsia="Times New Roman" w:hAnsi="Arial Narrow" w:cs="Arial"/>
          <w:b/>
          <w:sz w:val="24"/>
          <w:szCs w:val="24"/>
          <w:lang w:eastAsia="pl-PL"/>
        </w:rPr>
        <w:t>MIEJSCE ORAZ TERMIN SKŁADANIA OFERT</w:t>
      </w:r>
    </w:p>
    <w:p w:rsidR="0079126E" w:rsidRPr="00CB72AF" w:rsidRDefault="0079126E" w:rsidP="0060760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Oferta powinna być przesłana za pośrednictwem: poczty elektronicznej na adres: </w:t>
      </w:r>
      <w:r w:rsidR="00525591">
        <w:rPr>
          <w:rFonts w:ascii="Arial Narrow" w:eastAsia="Times New Roman" w:hAnsi="Arial Narrow" w:cs="Arial"/>
          <w:sz w:val="24"/>
          <w:szCs w:val="24"/>
          <w:lang w:eastAsia="pl-PL"/>
        </w:rPr>
        <w:t>s.zieniewicz</w:t>
      </w:r>
      <w:r w:rsidR="000457DA"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@cybinka.pl, </w:t>
      </w: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poczty, kuriera lub też dostarczona osobiście na adres: Urząd Miejski </w:t>
      </w:r>
      <w:r w:rsidR="000457DA" w:rsidRPr="00CB72A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ul. Szkolna 5</w:t>
      </w:r>
      <w:r w:rsidR="00255E83" w:rsidRPr="00CB72AF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69-108 Cybinka do dnia </w:t>
      </w:r>
      <w:r w:rsidR="00593682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24</w:t>
      </w:r>
      <w:r w:rsidR="003F2513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.10.2022 r</w:t>
      </w:r>
      <w:r w:rsidRPr="00CB72A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.</w:t>
      </w:r>
    </w:p>
    <w:p w:rsidR="0079126E" w:rsidRPr="00CB72AF" w:rsidRDefault="0079126E" w:rsidP="0060760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Oferty złożone po terminie nie będą rozpatrywane.</w:t>
      </w:r>
    </w:p>
    <w:p w:rsidR="0079126E" w:rsidRPr="00CB72AF" w:rsidRDefault="0079126E" w:rsidP="0060760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>Oferent może przed upływem terminu składania ofert zmienić lub wycofać swoją ofertę.</w:t>
      </w:r>
    </w:p>
    <w:p w:rsidR="00990378" w:rsidRPr="00CB72AF" w:rsidRDefault="0079126E" w:rsidP="0060760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toku badania i oceny ofert </w:t>
      </w:r>
      <w:r w:rsidR="00525591">
        <w:rPr>
          <w:rFonts w:ascii="Arial Narrow" w:eastAsia="Times New Roman" w:hAnsi="Arial Narrow" w:cs="Arial"/>
          <w:sz w:val="24"/>
          <w:szCs w:val="24"/>
          <w:lang w:eastAsia="pl-PL"/>
        </w:rPr>
        <w:t>Zainteresowany</w:t>
      </w:r>
      <w:r w:rsidRPr="00CB72A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może żądać od oferentów wyjaśnień dotyczących treści złożonych ofert.</w:t>
      </w:r>
      <w:bookmarkStart w:id="0" w:name="_GoBack"/>
      <w:bookmarkEnd w:id="0"/>
    </w:p>
    <w:p w:rsidR="000D1985" w:rsidRPr="00181B17" w:rsidRDefault="000D1985" w:rsidP="000D1985">
      <w:pPr>
        <w:pStyle w:val="Akapitzlist"/>
        <w:spacing w:after="0" w:line="36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D1985" w:rsidRPr="00181B17" w:rsidRDefault="000D1985" w:rsidP="000D1985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OFERT</w:t>
      </w:r>
    </w:p>
    <w:p w:rsidR="00205D14" w:rsidRPr="00181B17" w:rsidRDefault="00205D14" w:rsidP="00DE3DB9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hAnsi="Arial Narrow"/>
          <w:sz w:val="24"/>
          <w:szCs w:val="24"/>
        </w:rPr>
        <w:t>W celu wy</w:t>
      </w:r>
      <w:r w:rsidR="001C6108" w:rsidRPr="00181B17">
        <w:rPr>
          <w:rFonts w:ascii="Arial Narrow" w:hAnsi="Arial Narrow"/>
          <w:sz w:val="24"/>
          <w:szCs w:val="24"/>
        </w:rPr>
        <w:t xml:space="preserve">boru najkorzystniejszej oferty </w:t>
      </w:r>
      <w:r w:rsidR="00525591">
        <w:rPr>
          <w:rFonts w:ascii="Arial Narrow" w:hAnsi="Arial Narrow"/>
          <w:sz w:val="24"/>
          <w:szCs w:val="24"/>
        </w:rPr>
        <w:t>Zainteresowany</w:t>
      </w:r>
      <w:r w:rsidRPr="00181B17">
        <w:rPr>
          <w:rFonts w:ascii="Arial Narrow" w:hAnsi="Arial Narrow"/>
          <w:sz w:val="24"/>
          <w:szCs w:val="24"/>
        </w:rPr>
        <w:t xml:space="preserve"> przyjął następujące kryteria – przypisując im odpowiednio wagę procentową: </w:t>
      </w:r>
    </w:p>
    <w:p w:rsidR="0060760F" w:rsidRPr="00181B17" w:rsidRDefault="0060760F" w:rsidP="0060760F">
      <w:pPr>
        <w:pStyle w:val="Akapitzlist"/>
        <w:spacing w:after="0"/>
        <w:ind w:left="100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B586F" w:rsidRPr="00181B17" w:rsidRDefault="00AB586F" w:rsidP="00DE3DB9">
      <w:pPr>
        <w:pStyle w:val="Akapitzlist"/>
        <w:numPr>
          <w:ilvl w:val="0"/>
          <w:numId w:val="16"/>
        </w:numPr>
        <w:spacing w:line="240" w:lineRule="auto"/>
        <w:ind w:left="1134"/>
        <w:rPr>
          <w:rFonts w:ascii="Arial Narrow" w:hAnsi="Arial Narrow"/>
          <w:sz w:val="24"/>
          <w:szCs w:val="24"/>
        </w:rPr>
      </w:pPr>
      <w:r w:rsidRPr="00181B17">
        <w:rPr>
          <w:rFonts w:ascii="Arial Narrow" w:hAnsi="Arial Narrow"/>
          <w:b/>
          <w:sz w:val="24"/>
          <w:szCs w:val="24"/>
        </w:rPr>
        <w:t>C</w:t>
      </w:r>
      <w:r w:rsidR="00205D14" w:rsidRPr="00181B17">
        <w:rPr>
          <w:rFonts w:ascii="Arial Narrow" w:hAnsi="Arial Narrow"/>
          <w:b/>
          <w:sz w:val="24"/>
          <w:szCs w:val="24"/>
        </w:rPr>
        <w:t>ena brutto wykonania czynności –</w:t>
      </w:r>
      <w:r w:rsidR="00205D14" w:rsidRPr="00181B17">
        <w:rPr>
          <w:rFonts w:ascii="Arial Narrow" w:hAnsi="Arial Narrow"/>
          <w:sz w:val="24"/>
          <w:szCs w:val="24"/>
        </w:rPr>
        <w:t xml:space="preserve"> </w:t>
      </w:r>
      <w:r w:rsidR="005F7D04">
        <w:rPr>
          <w:rFonts w:ascii="Arial Narrow" w:hAnsi="Arial Narrow"/>
          <w:b/>
          <w:sz w:val="24"/>
          <w:szCs w:val="24"/>
        </w:rPr>
        <w:t>75</w:t>
      </w:r>
      <w:r w:rsidR="00205D14" w:rsidRPr="00181B17">
        <w:rPr>
          <w:rFonts w:ascii="Arial Narrow" w:hAnsi="Arial Narrow"/>
          <w:b/>
          <w:sz w:val="24"/>
          <w:szCs w:val="24"/>
        </w:rPr>
        <w:t xml:space="preserve"> % </w:t>
      </w:r>
      <w:r w:rsidR="00205D14" w:rsidRPr="00181B17">
        <w:rPr>
          <w:rFonts w:ascii="Arial Narrow" w:hAnsi="Arial Narrow"/>
          <w:sz w:val="24"/>
          <w:szCs w:val="24"/>
        </w:rPr>
        <w:t xml:space="preserve">, </w:t>
      </w:r>
    </w:p>
    <w:p w:rsidR="00205D14" w:rsidRPr="009F3D60" w:rsidRDefault="00AB586F" w:rsidP="00DE3DB9">
      <w:pPr>
        <w:pStyle w:val="Akapitzlist"/>
        <w:numPr>
          <w:ilvl w:val="0"/>
          <w:numId w:val="16"/>
        </w:numPr>
        <w:spacing w:line="240" w:lineRule="auto"/>
        <w:ind w:left="1134"/>
        <w:rPr>
          <w:rFonts w:ascii="Arial Narrow" w:hAnsi="Arial Narrow"/>
          <w:sz w:val="24"/>
          <w:szCs w:val="24"/>
        </w:rPr>
      </w:pPr>
      <w:r w:rsidRPr="00181B17">
        <w:rPr>
          <w:rFonts w:ascii="Arial Narrow" w:hAnsi="Arial Narrow"/>
          <w:b/>
          <w:sz w:val="24"/>
          <w:szCs w:val="24"/>
        </w:rPr>
        <w:t>T</w:t>
      </w:r>
      <w:r w:rsidR="00205D14" w:rsidRPr="00181B17">
        <w:rPr>
          <w:rFonts w:ascii="Arial Narrow" w:hAnsi="Arial Narrow"/>
          <w:b/>
          <w:sz w:val="24"/>
          <w:szCs w:val="24"/>
        </w:rPr>
        <w:t>ermin wykonania czynności</w:t>
      </w:r>
      <w:r w:rsidR="005F7D04">
        <w:rPr>
          <w:rFonts w:ascii="Arial Narrow" w:hAnsi="Arial Narrow"/>
          <w:b/>
          <w:sz w:val="24"/>
          <w:szCs w:val="24"/>
        </w:rPr>
        <w:t xml:space="preserve"> – 25</w:t>
      </w:r>
      <w:r w:rsidR="00205D14" w:rsidRPr="00181B17">
        <w:rPr>
          <w:rFonts w:ascii="Arial Narrow" w:hAnsi="Arial Narrow"/>
          <w:b/>
          <w:sz w:val="24"/>
          <w:szCs w:val="24"/>
        </w:rPr>
        <w:t xml:space="preserve"> %.</w:t>
      </w:r>
    </w:p>
    <w:p w:rsidR="00AB586F" w:rsidRPr="00181B17" w:rsidRDefault="00AB586F" w:rsidP="00AB586F">
      <w:pPr>
        <w:pStyle w:val="Akapitzlist"/>
        <w:spacing w:line="240" w:lineRule="auto"/>
        <w:ind w:left="1429"/>
        <w:rPr>
          <w:rFonts w:ascii="Arial Narrow" w:hAnsi="Arial Narrow"/>
          <w:sz w:val="24"/>
          <w:szCs w:val="24"/>
        </w:rPr>
      </w:pPr>
    </w:p>
    <w:p w:rsidR="00205D14" w:rsidRPr="00181B17" w:rsidRDefault="00205D14" w:rsidP="00DE3DB9">
      <w:pPr>
        <w:pStyle w:val="Akapitzlist"/>
        <w:numPr>
          <w:ilvl w:val="0"/>
          <w:numId w:val="15"/>
        </w:numPr>
        <w:suppressAutoHyphens/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181B17">
        <w:rPr>
          <w:rFonts w:ascii="Arial Narrow" w:hAnsi="Arial Narrow" w:cs="ArialMT"/>
          <w:sz w:val="24"/>
          <w:szCs w:val="24"/>
          <w:lang w:eastAsia="pl-PL"/>
        </w:rPr>
        <w:t>Wzory do wyznaczenia liczby punktów za dane kryterium:</w:t>
      </w:r>
    </w:p>
    <w:p w:rsidR="003B0BCC" w:rsidRPr="009F3D60" w:rsidRDefault="001C6108" w:rsidP="009F3D60">
      <w:pPr>
        <w:pStyle w:val="Akapitzlist"/>
        <w:numPr>
          <w:ilvl w:val="0"/>
          <w:numId w:val="19"/>
        </w:numPr>
        <w:suppressAutoHyphens/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181B17">
        <w:rPr>
          <w:rFonts w:ascii="Arial Narrow" w:hAnsi="Arial Narrow"/>
          <w:b/>
          <w:sz w:val="24"/>
          <w:szCs w:val="24"/>
        </w:rPr>
        <w:t>Cena wykonania czynności</w:t>
      </w:r>
      <w:r w:rsidR="00205D14" w:rsidRPr="00181B17">
        <w:rPr>
          <w:rFonts w:ascii="Arial Narrow" w:hAnsi="Arial Narrow"/>
          <w:b/>
          <w:sz w:val="24"/>
          <w:szCs w:val="24"/>
        </w:rPr>
        <w:t xml:space="preserve"> </w:t>
      </w:r>
      <w:r w:rsidR="00205D14" w:rsidRPr="00181B17">
        <w:rPr>
          <w:rFonts w:ascii="Arial Narrow" w:hAnsi="Arial Narrow"/>
          <w:sz w:val="24"/>
          <w:szCs w:val="24"/>
        </w:rPr>
        <w:t xml:space="preserve">– </w:t>
      </w:r>
      <w:r w:rsidR="005F7D04">
        <w:rPr>
          <w:rFonts w:ascii="Arial Narrow" w:hAnsi="Arial Narrow"/>
          <w:b/>
          <w:sz w:val="24"/>
          <w:szCs w:val="24"/>
        </w:rPr>
        <w:t>75</w:t>
      </w:r>
      <w:r w:rsidR="00205D14" w:rsidRPr="00181B17">
        <w:rPr>
          <w:rFonts w:ascii="Arial Narrow" w:hAnsi="Arial Narrow"/>
          <w:b/>
          <w:sz w:val="24"/>
          <w:szCs w:val="24"/>
        </w:rPr>
        <w:t xml:space="preserve"> %</w:t>
      </w:r>
      <w:r w:rsidR="00EF0258" w:rsidRPr="00181B17">
        <w:rPr>
          <w:rFonts w:ascii="Arial Narrow" w:hAnsi="Arial Narrow"/>
          <w:b/>
          <w:sz w:val="24"/>
          <w:szCs w:val="24"/>
        </w:rPr>
        <w:t>, ma</w:t>
      </w:r>
      <w:r w:rsidR="00722CB2">
        <w:rPr>
          <w:rFonts w:ascii="Arial Narrow" w:hAnsi="Arial Narrow"/>
          <w:b/>
          <w:sz w:val="24"/>
          <w:szCs w:val="24"/>
        </w:rPr>
        <w:t>ks. ilość punktów 0,75.</w:t>
      </w:r>
    </w:p>
    <w:p w:rsidR="00205D14" w:rsidRPr="00E24EA4" w:rsidRDefault="00205D14" w:rsidP="00E24EA4">
      <w:pPr>
        <w:jc w:val="center"/>
        <w:rPr>
          <w:rFonts w:ascii="Arial Narrow" w:eastAsiaTheme="minorEastAsia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P(C)=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×0,75</m:t>
          </m:r>
          <m:r>
            <m:rPr>
              <m:sty m:val="p"/>
            </m:rPr>
            <w:rPr>
              <w:rFonts w:ascii="Arial Narrow" w:eastAsiaTheme="minorEastAsia" w:hAnsi="Arial Narrow"/>
              <w:sz w:val="24"/>
              <w:szCs w:val="24"/>
            </w:rPr>
            <w:br/>
          </m:r>
        </m:oMath>
      </m:oMathPara>
      <w:r w:rsidRPr="00181B17">
        <w:rPr>
          <w:rFonts w:ascii="Arial Narrow" w:hAnsi="Arial Narrow"/>
          <w:sz w:val="24"/>
          <w:szCs w:val="24"/>
        </w:rPr>
        <w:t xml:space="preserve">gdzie: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6129"/>
      </w:tblGrid>
      <w:tr w:rsidR="00AB586F" w:rsidRPr="00181B17" w:rsidTr="00B973EA">
        <w:tc>
          <w:tcPr>
            <w:tcW w:w="1384" w:type="dxa"/>
          </w:tcPr>
          <w:p w:rsidR="00AB586F" w:rsidRPr="00181B17" w:rsidRDefault="00AB586F" w:rsidP="00205D14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/>
                <w:sz w:val="24"/>
                <w:szCs w:val="24"/>
              </w:rPr>
              <w:t>P(C)</w:t>
            </w:r>
          </w:p>
        </w:tc>
        <w:tc>
          <w:tcPr>
            <w:tcW w:w="6129" w:type="dxa"/>
            <w:vAlign w:val="center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Ilość punktów za kryterium cena</w:t>
            </w:r>
          </w:p>
        </w:tc>
      </w:tr>
      <w:tr w:rsidR="00AB586F" w:rsidRPr="00181B17" w:rsidTr="00B973EA">
        <w:tc>
          <w:tcPr>
            <w:tcW w:w="1384" w:type="dxa"/>
          </w:tcPr>
          <w:p w:rsidR="00AB586F" w:rsidRPr="00181B17" w:rsidRDefault="00AB586F" w:rsidP="00205D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81B17">
              <w:rPr>
                <w:rFonts w:ascii="Arial Narrow" w:hAnsi="Arial Narrow"/>
                <w:sz w:val="24"/>
                <w:szCs w:val="24"/>
              </w:rPr>
              <w:t>C</w:t>
            </w:r>
            <w:r w:rsidRPr="00181B17">
              <w:rPr>
                <w:rFonts w:ascii="Arial Narrow" w:hAnsi="Arial Narrow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6129" w:type="dxa"/>
            <w:vAlign w:val="center"/>
          </w:tcPr>
          <w:p w:rsidR="00AB586F" w:rsidRPr="00181B17" w:rsidRDefault="00AB586F" w:rsidP="0052464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eastAsia="pl-PL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Najniższa oferowana cena brutto spośród badanych ofert</w:t>
            </w:r>
          </w:p>
        </w:tc>
      </w:tr>
      <w:tr w:rsidR="00AB586F" w:rsidRPr="00181B17" w:rsidTr="00B973EA">
        <w:tc>
          <w:tcPr>
            <w:tcW w:w="1384" w:type="dxa"/>
          </w:tcPr>
          <w:p w:rsidR="00AB586F" w:rsidRPr="00181B17" w:rsidRDefault="00AB586F" w:rsidP="00205D1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81B17">
              <w:rPr>
                <w:rFonts w:ascii="Arial Narrow" w:hAnsi="Arial Narrow"/>
                <w:sz w:val="24"/>
                <w:szCs w:val="24"/>
              </w:rPr>
              <w:t>C</w:t>
            </w:r>
            <w:r w:rsidRPr="00181B17">
              <w:rPr>
                <w:rFonts w:ascii="Arial Narrow" w:hAnsi="Arial Narrow"/>
                <w:sz w:val="24"/>
                <w:szCs w:val="24"/>
                <w:vertAlign w:val="subscript"/>
              </w:rPr>
              <w:t>bo</w:t>
            </w:r>
            <w:proofErr w:type="spellEnd"/>
          </w:p>
        </w:tc>
        <w:tc>
          <w:tcPr>
            <w:tcW w:w="6129" w:type="dxa"/>
          </w:tcPr>
          <w:p w:rsidR="00AB586F" w:rsidRPr="00181B17" w:rsidRDefault="00AB586F" w:rsidP="00205D14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Cena brutto badanej oferty</w:t>
            </w:r>
          </w:p>
        </w:tc>
      </w:tr>
    </w:tbl>
    <w:p w:rsidR="0060760F" w:rsidRPr="00181B17" w:rsidRDefault="0060760F" w:rsidP="00205D14">
      <w:pPr>
        <w:jc w:val="both"/>
        <w:rPr>
          <w:rFonts w:ascii="Arial Narrow" w:hAnsi="Arial Narrow"/>
          <w:sz w:val="24"/>
          <w:szCs w:val="24"/>
        </w:rPr>
      </w:pPr>
    </w:p>
    <w:p w:rsidR="00205D14" w:rsidRPr="00181B17" w:rsidRDefault="00722CB2" w:rsidP="00DE3DB9">
      <w:pPr>
        <w:pStyle w:val="Akapitzlist"/>
        <w:numPr>
          <w:ilvl w:val="0"/>
          <w:numId w:val="19"/>
        </w:numPr>
        <w:ind w:left="113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wykonania czynności – 25</w:t>
      </w:r>
      <w:r w:rsidR="00205D14" w:rsidRPr="00181B17">
        <w:rPr>
          <w:rFonts w:ascii="Arial Narrow" w:hAnsi="Arial Narrow"/>
          <w:b/>
          <w:sz w:val="24"/>
          <w:szCs w:val="24"/>
        </w:rPr>
        <w:t xml:space="preserve"> %</w:t>
      </w:r>
      <w:r>
        <w:rPr>
          <w:rFonts w:ascii="Arial Narrow" w:hAnsi="Arial Narrow"/>
          <w:b/>
          <w:sz w:val="24"/>
          <w:szCs w:val="24"/>
        </w:rPr>
        <w:t>, maks. ilość punktów 0,25</w:t>
      </w:r>
      <w:r w:rsidR="00205D14" w:rsidRPr="00181B17">
        <w:rPr>
          <w:rFonts w:ascii="Arial Narrow" w:hAnsi="Arial Narrow"/>
          <w:b/>
          <w:sz w:val="24"/>
          <w:szCs w:val="24"/>
        </w:rPr>
        <w:t>.</w:t>
      </w:r>
    </w:p>
    <w:p w:rsidR="00205D14" w:rsidRPr="00181B17" w:rsidRDefault="00205D14" w:rsidP="00E24EA4">
      <w:pPr>
        <w:jc w:val="both"/>
        <w:rPr>
          <w:rFonts w:ascii="Arial Narrow" w:hAnsi="Arial Narrow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P(O)=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×0,25</m:t>
          </m:r>
          <m:r>
            <m:rPr>
              <m:sty m:val="p"/>
            </m:rPr>
            <w:rPr>
              <w:rFonts w:ascii="Arial Narrow" w:hAnsi="Arial Narrow"/>
              <w:sz w:val="24"/>
              <w:szCs w:val="24"/>
            </w:rPr>
            <w:br/>
          </m:r>
        </m:oMath>
      </m:oMathPara>
      <w:r w:rsidRPr="00181B17">
        <w:rPr>
          <w:rFonts w:ascii="Arial Narrow" w:hAnsi="Arial Narrow"/>
          <w:sz w:val="24"/>
          <w:szCs w:val="24"/>
        </w:rPr>
        <w:t xml:space="preserve">gdzie: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6129"/>
      </w:tblGrid>
      <w:tr w:rsidR="00AB586F" w:rsidRPr="00181B17" w:rsidTr="000F661C">
        <w:tc>
          <w:tcPr>
            <w:tcW w:w="1384" w:type="dxa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/>
                <w:sz w:val="24"/>
                <w:szCs w:val="24"/>
              </w:rPr>
              <w:t>P(O)</w:t>
            </w:r>
          </w:p>
        </w:tc>
        <w:tc>
          <w:tcPr>
            <w:tcW w:w="6129" w:type="dxa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Ilość punktów za kryterium termin</w:t>
            </w:r>
          </w:p>
        </w:tc>
      </w:tr>
      <w:tr w:rsidR="00AB586F" w:rsidRPr="00181B17" w:rsidTr="000F661C">
        <w:tc>
          <w:tcPr>
            <w:tcW w:w="1384" w:type="dxa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81B17">
              <w:rPr>
                <w:rFonts w:ascii="Arial Narrow" w:hAnsi="Arial Narrow"/>
                <w:sz w:val="24"/>
                <w:szCs w:val="24"/>
              </w:rPr>
              <w:t>T</w:t>
            </w:r>
            <w:r w:rsidRPr="00181B17">
              <w:rPr>
                <w:rFonts w:ascii="Arial Narrow" w:hAnsi="Arial Narrow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6129" w:type="dxa"/>
            <w:vAlign w:val="center"/>
          </w:tcPr>
          <w:p w:rsidR="00AB586F" w:rsidRPr="00181B17" w:rsidRDefault="00AB586F" w:rsidP="00524640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  <w:lang w:eastAsia="pl-PL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Najkrótszy oferowany termin wykonania spośród badanych ofert</w:t>
            </w:r>
          </w:p>
        </w:tc>
      </w:tr>
      <w:tr w:rsidR="00AB586F" w:rsidRPr="00181B17" w:rsidTr="000F661C">
        <w:tc>
          <w:tcPr>
            <w:tcW w:w="1384" w:type="dxa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81B17">
              <w:rPr>
                <w:rFonts w:ascii="Arial Narrow" w:hAnsi="Arial Narrow"/>
                <w:sz w:val="24"/>
                <w:szCs w:val="24"/>
              </w:rPr>
              <w:t>T</w:t>
            </w:r>
            <w:r w:rsidRPr="00181B17">
              <w:rPr>
                <w:rFonts w:ascii="Arial Narrow" w:hAnsi="Arial Narrow"/>
                <w:sz w:val="24"/>
                <w:szCs w:val="24"/>
                <w:vertAlign w:val="subscript"/>
              </w:rPr>
              <w:t>bo</w:t>
            </w:r>
            <w:proofErr w:type="spellEnd"/>
          </w:p>
        </w:tc>
        <w:tc>
          <w:tcPr>
            <w:tcW w:w="6129" w:type="dxa"/>
          </w:tcPr>
          <w:p w:rsidR="00AB586F" w:rsidRPr="00181B17" w:rsidRDefault="00AB586F" w:rsidP="00524640">
            <w:pPr>
              <w:rPr>
                <w:rFonts w:ascii="Arial Narrow" w:hAnsi="Arial Narrow"/>
                <w:sz w:val="24"/>
                <w:szCs w:val="24"/>
              </w:rPr>
            </w:pPr>
            <w:r w:rsidRPr="00181B17">
              <w:rPr>
                <w:rFonts w:ascii="Arial Narrow" w:hAnsi="Arial Narrow" w:cs="ArialMT"/>
                <w:sz w:val="24"/>
                <w:szCs w:val="24"/>
                <w:lang w:eastAsia="pl-PL"/>
              </w:rPr>
              <w:t>Termin wykonania badanej oferty</w:t>
            </w:r>
          </w:p>
        </w:tc>
      </w:tr>
    </w:tbl>
    <w:p w:rsidR="00ED4197" w:rsidRPr="00181B17" w:rsidRDefault="00ED4197" w:rsidP="00ED4197">
      <w:pPr>
        <w:pStyle w:val="Akapitzlist"/>
        <w:autoSpaceDE w:val="0"/>
        <w:autoSpaceDN w:val="0"/>
        <w:adjustRightInd w:val="0"/>
        <w:ind w:left="709"/>
        <w:jc w:val="both"/>
        <w:rPr>
          <w:rFonts w:ascii="Arial Narrow" w:hAnsi="Arial Narrow" w:cs="ArialMT"/>
          <w:sz w:val="24"/>
          <w:szCs w:val="24"/>
          <w:lang w:eastAsia="pl-PL"/>
        </w:rPr>
      </w:pPr>
      <w:r w:rsidRPr="00181B17">
        <w:rPr>
          <w:rFonts w:ascii="Arial Narrow" w:hAnsi="Arial Narrow" w:cs="ArialMT"/>
          <w:sz w:val="24"/>
          <w:szCs w:val="24"/>
          <w:lang w:eastAsia="pl-PL"/>
        </w:rPr>
        <w:t xml:space="preserve">Punkty obliczone zostaną z dokładnością do dwóch miejsc po przecinku. </w:t>
      </w:r>
    </w:p>
    <w:p w:rsidR="00ED4197" w:rsidRPr="00181B17" w:rsidRDefault="00ED4197" w:rsidP="000D1985">
      <w:pPr>
        <w:pStyle w:val="Akapitzlist"/>
        <w:spacing w:after="0" w:line="360" w:lineRule="auto"/>
        <w:ind w:left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D1985" w:rsidRPr="00181B17" w:rsidRDefault="000D1985" w:rsidP="000D1985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INFORMACJE DOTYCZACE WYBORU NAJKORZYSTNIEJSZEJ OFERTY</w:t>
      </w:r>
    </w:p>
    <w:p w:rsidR="004E2322" w:rsidRPr="004E2322" w:rsidRDefault="004E2322" w:rsidP="004E2322">
      <w:pPr>
        <w:pStyle w:val="Akapitzlist"/>
        <w:spacing w:after="0" w:line="36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 wyborze najkorzystniejszej oferty Zamawiający zawiadomi oferentów, którzy złożyli ofertę osobiście, za pośrednictwem faksu, poczty elektronicznej, bądź innych zwyczajowo przyjęty</w:t>
      </w:r>
      <w:r w:rsidR="00AC75C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ch sposobów przez Zamawiającego. </w:t>
      </w:r>
      <w:r w:rsidR="00AC75CB" w:rsidRPr="00181CC5">
        <w:rPr>
          <w:rFonts w:ascii="Arial Narrow" w:eastAsia="Times New Roman" w:hAnsi="Arial Narrow" w:cs="Arial"/>
          <w:sz w:val="24"/>
          <w:szCs w:val="24"/>
          <w:lang w:eastAsia="pl-PL"/>
        </w:rPr>
        <w:t>Ponadto oferent, który złożył najkorzystniejszą ofertę zostanie poinformowany o dacię i miejscu podpisania umowy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F94C84" w:rsidRDefault="00F94C84" w:rsidP="000D1985">
      <w:pPr>
        <w:pStyle w:val="Akapitzlist"/>
        <w:spacing w:after="0" w:line="36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94C84" w:rsidRDefault="00F94C84" w:rsidP="00F94C84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KARY UMOWNE</w:t>
      </w:r>
    </w:p>
    <w:p w:rsidR="00F94C84" w:rsidRPr="00255E83" w:rsidRDefault="00F94C84" w:rsidP="00255E83">
      <w:pPr>
        <w:tabs>
          <w:tab w:val="left" w:pos="360"/>
        </w:tabs>
        <w:suppressAutoHyphens/>
        <w:spacing w:after="0" w:line="360" w:lineRule="auto"/>
        <w:ind w:left="644"/>
        <w:jc w:val="both"/>
        <w:rPr>
          <w:rFonts w:ascii="Arial Narrow" w:hAnsi="Arial Narrow"/>
          <w:sz w:val="24"/>
        </w:rPr>
      </w:pPr>
      <w:r w:rsidRPr="00255E83">
        <w:rPr>
          <w:rFonts w:ascii="Arial Narrow" w:hAnsi="Arial Narrow"/>
          <w:sz w:val="24"/>
        </w:rPr>
        <w:t>W przypadku zawarcia umowy:</w:t>
      </w:r>
    </w:p>
    <w:p w:rsidR="00DA7F57" w:rsidRPr="00DA7F57" w:rsidRDefault="00F94C84" w:rsidP="00DA7F5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DA7F57">
        <w:rPr>
          <w:rFonts w:ascii="Arial Narrow" w:hAnsi="Arial Narrow"/>
          <w:b/>
          <w:sz w:val="24"/>
        </w:rPr>
        <w:lastRenderedPageBreak/>
        <w:t>Wykonawca</w:t>
      </w:r>
      <w:r w:rsidRPr="00DA7F57">
        <w:rPr>
          <w:rFonts w:ascii="Arial Narrow" w:hAnsi="Arial Narrow"/>
          <w:sz w:val="24"/>
        </w:rPr>
        <w:t xml:space="preserve"> zapłaci </w:t>
      </w:r>
      <w:r w:rsidRPr="00DA7F57">
        <w:rPr>
          <w:rFonts w:ascii="Arial Narrow" w:hAnsi="Arial Narrow"/>
          <w:b/>
          <w:sz w:val="24"/>
        </w:rPr>
        <w:t>Zamawiającemu</w:t>
      </w:r>
      <w:r w:rsidRPr="00DA7F57">
        <w:rPr>
          <w:rFonts w:ascii="Arial Narrow" w:hAnsi="Arial Narrow"/>
          <w:sz w:val="24"/>
        </w:rPr>
        <w:t xml:space="preserve"> karę umowną w razie odstąpienia od umowy </w:t>
      </w:r>
      <w:r w:rsidR="00BE21C0" w:rsidRPr="00DA7F57">
        <w:rPr>
          <w:rFonts w:ascii="Arial Narrow" w:hAnsi="Arial Narrow"/>
          <w:sz w:val="24"/>
        </w:rPr>
        <w:t xml:space="preserve">przez którąkolwiek ze stron </w:t>
      </w:r>
      <w:r w:rsidRPr="00DA7F57">
        <w:rPr>
          <w:rFonts w:ascii="Arial Narrow" w:hAnsi="Arial Narrow"/>
          <w:sz w:val="24"/>
        </w:rPr>
        <w:t xml:space="preserve">z przyczyn leżących po stronie </w:t>
      </w:r>
      <w:r w:rsidRPr="00DA7F57">
        <w:rPr>
          <w:rFonts w:ascii="Arial Narrow" w:hAnsi="Arial Narrow"/>
          <w:b/>
          <w:sz w:val="24"/>
        </w:rPr>
        <w:t>Wykonawcy</w:t>
      </w:r>
      <w:r w:rsidRPr="00DA7F57">
        <w:rPr>
          <w:rFonts w:ascii="Arial Narrow" w:hAnsi="Arial Narrow"/>
          <w:sz w:val="24"/>
        </w:rPr>
        <w:t xml:space="preserve"> w wysokości </w:t>
      </w:r>
      <w:r w:rsidR="00DA7F57" w:rsidRPr="00DA7F57">
        <w:rPr>
          <w:rFonts w:ascii="Arial Narrow" w:hAnsi="Arial Narrow" w:cs="Times New Roman"/>
          <w:sz w:val="24"/>
          <w:szCs w:val="24"/>
        </w:rPr>
        <w:t>10% wynagrodzenia umownego brutto</w:t>
      </w:r>
      <w:r w:rsidR="00DA7F57" w:rsidRPr="00DA7F57">
        <w:rPr>
          <w:rFonts w:ascii="Arial Narrow" w:hAnsi="Arial Narrow"/>
          <w:b/>
          <w:sz w:val="24"/>
        </w:rPr>
        <w:t xml:space="preserve"> </w:t>
      </w:r>
    </w:p>
    <w:p w:rsidR="00F94C84" w:rsidRDefault="00255E83" w:rsidP="00DA7F57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Arial Narrow" w:hAnsi="Arial Narrow"/>
          <w:sz w:val="24"/>
        </w:rPr>
      </w:pPr>
      <w:r w:rsidRPr="00DA7F57">
        <w:rPr>
          <w:rFonts w:ascii="Arial Narrow" w:hAnsi="Arial Narrow"/>
          <w:b/>
          <w:sz w:val="24"/>
        </w:rPr>
        <w:t>Wykonawca</w:t>
      </w:r>
      <w:r w:rsidRPr="00DA7F57">
        <w:rPr>
          <w:rFonts w:ascii="Arial Narrow" w:hAnsi="Arial Narrow"/>
          <w:sz w:val="24"/>
        </w:rPr>
        <w:t xml:space="preserve"> zapłaci </w:t>
      </w:r>
      <w:r w:rsidRPr="00DA7F57">
        <w:rPr>
          <w:rFonts w:ascii="Arial Narrow" w:hAnsi="Arial Narrow"/>
          <w:b/>
          <w:sz w:val="24"/>
        </w:rPr>
        <w:t>Zamawiającemu</w:t>
      </w:r>
      <w:r w:rsidRPr="00DA7F57">
        <w:rPr>
          <w:rFonts w:ascii="Arial Narrow" w:hAnsi="Arial Narrow"/>
          <w:sz w:val="24"/>
        </w:rPr>
        <w:t xml:space="preserve"> </w:t>
      </w:r>
      <w:r w:rsidR="00F94C84" w:rsidRPr="00DA7F57">
        <w:rPr>
          <w:rFonts w:ascii="Arial Narrow" w:hAnsi="Arial Narrow"/>
          <w:sz w:val="24"/>
        </w:rPr>
        <w:t>karę umowną za zwłokę w wykonaniu przedmiotu zlecenia w wysokości 0,</w:t>
      </w:r>
      <w:r w:rsidR="001637EA">
        <w:rPr>
          <w:rFonts w:ascii="Arial Narrow" w:hAnsi="Arial Narrow"/>
          <w:sz w:val="24"/>
        </w:rPr>
        <w:t>5</w:t>
      </w:r>
      <w:r w:rsidR="00F94C84" w:rsidRPr="00DA7F57">
        <w:rPr>
          <w:rFonts w:ascii="Arial Narrow" w:hAnsi="Arial Narrow"/>
          <w:sz w:val="24"/>
        </w:rPr>
        <w:t xml:space="preserve">% </w:t>
      </w:r>
      <w:r w:rsidRPr="00DA7F57">
        <w:rPr>
          <w:rFonts w:ascii="Arial Narrow" w:hAnsi="Arial Narrow"/>
          <w:sz w:val="24"/>
        </w:rPr>
        <w:t>wynagrodzenia</w:t>
      </w:r>
      <w:r w:rsidR="00F94C84" w:rsidRPr="00DA7F57">
        <w:rPr>
          <w:rFonts w:ascii="Arial Narrow" w:hAnsi="Arial Narrow"/>
          <w:sz w:val="24"/>
        </w:rPr>
        <w:t xml:space="preserve"> </w:t>
      </w:r>
      <w:r w:rsidRPr="00DA7F57">
        <w:rPr>
          <w:rFonts w:ascii="Arial Narrow" w:hAnsi="Arial Narrow"/>
          <w:sz w:val="24"/>
        </w:rPr>
        <w:t xml:space="preserve">brutto </w:t>
      </w:r>
      <w:r w:rsidR="00F94C84" w:rsidRPr="00DA7F57">
        <w:rPr>
          <w:rFonts w:ascii="Arial Narrow" w:hAnsi="Arial Narrow"/>
          <w:sz w:val="24"/>
        </w:rPr>
        <w:t xml:space="preserve">konkretnej pracy za każdy dzień zwłoki </w:t>
      </w:r>
      <w:r w:rsidRPr="00DA7F57">
        <w:rPr>
          <w:rFonts w:ascii="Arial Narrow" w:hAnsi="Arial Narrow"/>
          <w:sz w:val="24"/>
        </w:rPr>
        <w:br/>
      </w:r>
      <w:r w:rsidR="007D77F6" w:rsidRPr="00DA7F57">
        <w:rPr>
          <w:rFonts w:ascii="Arial Narrow" w:hAnsi="Arial Narrow"/>
          <w:sz w:val="24"/>
        </w:rPr>
        <w:t>w realizacji usług.</w:t>
      </w:r>
    </w:p>
    <w:p w:rsidR="002238B1" w:rsidRPr="00284B40" w:rsidRDefault="002238B1" w:rsidP="00284B40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after="0" w:line="360" w:lineRule="auto"/>
        <w:jc w:val="both"/>
        <w:rPr>
          <w:rFonts w:ascii="Arial Narrow" w:hAnsi="Arial Narrow"/>
          <w:sz w:val="24"/>
        </w:rPr>
      </w:pPr>
      <w:r w:rsidRPr="00284B40">
        <w:rPr>
          <w:rFonts w:ascii="Arial Narrow" w:hAnsi="Arial Narrow"/>
          <w:b/>
          <w:sz w:val="24"/>
        </w:rPr>
        <w:t>Wykonawca</w:t>
      </w:r>
      <w:r w:rsidRPr="00284B40">
        <w:rPr>
          <w:rFonts w:ascii="Arial Narrow" w:hAnsi="Arial Narrow"/>
          <w:sz w:val="24"/>
        </w:rPr>
        <w:t xml:space="preserve"> zapłaci </w:t>
      </w:r>
      <w:r w:rsidRPr="00284B40">
        <w:rPr>
          <w:rFonts w:ascii="Arial Narrow" w:hAnsi="Arial Narrow"/>
          <w:b/>
          <w:sz w:val="24"/>
        </w:rPr>
        <w:t>Zamawiającemu</w:t>
      </w:r>
      <w:r w:rsidRPr="00284B40">
        <w:rPr>
          <w:rFonts w:ascii="Arial Narrow" w:hAnsi="Arial Narrow"/>
          <w:sz w:val="24"/>
        </w:rPr>
        <w:t xml:space="preserve"> karę umowną za zwłokę w usunięciu wad przedmiotu zlecenia w wysokości 1,0% </w:t>
      </w:r>
      <w:r w:rsidR="007D77F6" w:rsidRPr="00284B40">
        <w:rPr>
          <w:rFonts w:ascii="Arial Narrow" w:hAnsi="Arial Narrow"/>
          <w:sz w:val="24"/>
        </w:rPr>
        <w:t xml:space="preserve"> </w:t>
      </w:r>
      <w:r w:rsidRPr="00284B40">
        <w:rPr>
          <w:rFonts w:ascii="Arial Narrow" w:hAnsi="Arial Narrow"/>
          <w:sz w:val="24"/>
        </w:rPr>
        <w:t xml:space="preserve">wynagrodzenia brutto konkretnej pracy za każdy dzień opóźnienia </w:t>
      </w:r>
      <w:r w:rsidRPr="00284B40">
        <w:rPr>
          <w:rFonts w:ascii="Arial Narrow" w:hAnsi="Arial Narrow"/>
          <w:sz w:val="24"/>
        </w:rPr>
        <w:br/>
      </w:r>
      <w:r w:rsidR="007D77F6" w:rsidRPr="00284B40">
        <w:rPr>
          <w:rFonts w:ascii="Arial Narrow" w:hAnsi="Arial Narrow"/>
          <w:sz w:val="24"/>
        </w:rPr>
        <w:t>licząc od ustalonego terminu na usunięcie wad.</w:t>
      </w:r>
    </w:p>
    <w:p w:rsidR="001B6184" w:rsidRPr="00255E83" w:rsidRDefault="001B6184" w:rsidP="00255E83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35965" w:rsidRPr="00181B17" w:rsidRDefault="00255E83" w:rsidP="00255E83">
      <w:pPr>
        <w:pStyle w:val="Akapitzlist"/>
        <w:spacing w:after="0" w:line="360" w:lineRule="auto"/>
        <w:ind w:left="-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IX.      </w:t>
      </w:r>
      <w:r w:rsidR="006A4B5E" w:rsidRP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DODATKOWE INFORMACJE</w:t>
      </w:r>
    </w:p>
    <w:p w:rsidR="003E689D" w:rsidRPr="00181B17" w:rsidRDefault="00A8357A" w:rsidP="004130B2">
      <w:pPr>
        <w:pStyle w:val="Akapitzlist"/>
        <w:spacing w:after="0" w:line="36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>Dodatkowych informacji udziela Kazimierz Knebel pod nume</w:t>
      </w:r>
      <w:r w:rsidR="000457D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rem telefonu 68 391 14 40 wew. </w:t>
      </w:r>
      <w:r w:rsidRPr="00181B17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</w:p>
    <w:p w:rsidR="002168F2" w:rsidRPr="00181B17" w:rsidRDefault="002168F2" w:rsidP="004130B2">
      <w:pPr>
        <w:pStyle w:val="Akapitzlist"/>
        <w:spacing w:after="0" w:line="36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24EA4" w:rsidRDefault="00255E83" w:rsidP="00E24EA4">
      <w:pPr>
        <w:pStyle w:val="Akapitzlist"/>
        <w:spacing w:after="0" w:line="360" w:lineRule="auto"/>
        <w:ind w:left="-284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X.       </w:t>
      </w:r>
      <w:r w:rsidR="00181B17">
        <w:rPr>
          <w:rFonts w:ascii="Arial Narrow" w:eastAsia="Times New Roman" w:hAnsi="Arial Narrow" w:cs="Arial"/>
          <w:b/>
          <w:sz w:val="24"/>
          <w:szCs w:val="24"/>
          <w:lang w:eastAsia="pl-PL"/>
        </w:rPr>
        <w:t>ZAŁĄCZNIK</w:t>
      </w:r>
    </w:p>
    <w:p w:rsidR="002168F2" w:rsidRDefault="00181B17" w:rsidP="00E24EA4">
      <w:pPr>
        <w:pStyle w:val="Akapitzlist"/>
        <w:spacing w:after="0" w:line="360" w:lineRule="auto"/>
        <w:ind w:left="-284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Załącznik</w:t>
      </w:r>
      <w:r w:rsidR="002168F2" w:rsidRPr="00181B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nr 1 – „Oferta cenowa”</w:t>
      </w:r>
      <w:r w:rsidR="002168F2" w:rsidRPr="00181B17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415922" w:rsidRPr="00415922" w:rsidRDefault="00415922" w:rsidP="00E24EA4">
      <w:pPr>
        <w:pStyle w:val="Akapitzlist"/>
        <w:spacing w:after="0" w:line="360" w:lineRule="auto"/>
        <w:ind w:left="-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15922">
        <w:rPr>
          <w:rFonts w:ascii="Arial Narrow" w:eastAsia="Times New Roman" w:hAnsi="Arial Narrow" w:cs="Arial"/>
          <w:sz w:val="24"/>
          <w:szCs w:val="24"/>
          <w:lang w:eastAsia="pl-PL"/>
        </w:rPr>
        <w:t>Sporządził</w:t>
      </w:r>
      <w:r w:rsidR="005476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Sneżana </w:t>
      </w:r>
      <w:proofErr w:type="spellStart"/>
      <w:r w:rsidR="005476D0">
        <w:rPr>
          <w:rFonts w:ascii="Arial Narrow" w:eastAsia="Times New Roman" w:hAnsi="Arial Narrow" w:cs="Arial"/>
          <w:sz w:val="24"/>
          <w:szCs w:val="24"/>
          <w:lang w:eastAsia="pl-PL"/>
        </w:rPr>
        <w:t>Petrović</w:t>
      </w:r>
      <w:proofErr w:type="spellEnd"/>
      <w:r w:rsidR="005476D0">
        <w:rPr>
          <w:rFonts w:ascii="Arial Narrow" w:eastAsia="Times New Roman" w:hAnsi="Arial Narrow" w:cs="Arial"/>
          <w:sz w:val="24"/>
          <w:szCs w:val="24"/>
          <w:lang w:eastAsia="pl-PL"/>
        </w:rPr>
        <w:t>-Zieniewicz</w:t>
      </w:r>
    </w:p>
    <w:sectPr w:rsidR="00415922" w:rsidRPr="00415922" w:rsidSect="009F3D60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F9" w:rsidRDefault="004D54F9" w:rsidP="007E3B1F">
      <w:pPr>
        <w:spacing w:after="0" w:line="240" w:lineRule="auto"/>
      </w:pPr>
      <w:r>
        <w:separator/>
      </w:r>
    </w:p>
  </w:endnote>
  <w:endnote w:type="continuationSeparator" w:id="0">
    <w:p w:rsidR="004D54F9" w:rsidRDefault="004D54F9" w:rsidP="007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95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3B1F" w:rsidRDefault="007E3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6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6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B1F" w:rsidRDefault="007E3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F9" w:rsidRDefault="004D54F9" w:rsidP="007E3B1F">
      <w:pPr>
        <w:spacing w:after="0" w:line="240" w:lineRule="auto"/>
      </w:pPr>
      <w:r>
        <w:separator/>
      </w:r>
    </w:p>
  </w:footnote>
  <w:footnote w:type="continuationSeparator" w:id="0">
    <w:p w:rsidR="004D54F9" w:rsidRDefault="004D54F9" w:rsidP="007E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EB3299"/>
    <w:multiLevelType w:val="hybridMultilevel"/>
    <w:tmpl w:val="BD6433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D30D94"/>
    <w:multiLevelType w:val="hybridMultilevel"/>
    <w:tmpl w:val="8CAC42C8"/>
    <w:lvl w:ilvl="0" w:tplc="C6842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724" w:hanging="720"/>
      </w:pPr>
      <w:rPr>
        <w:rFonts w:hint="default"/>
      </w:rPr>
    </w:lvl>
    <w:lvl w:ilvl="2" w:tplc="EF7AA32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2B3495"/>
    <w:multiLevelType w:val="hybridMultilevel"/>
    <w:tmpl w:val="4972EF20"/>
    <w:lvl w:ilvl="0" w:tplc="0415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4322C666">
      <w:start w:val="1"/>
      <w:numFmt w:val="decimal"/>
      <w:lvlText w:val="%2)"/>
      <w:lvlJc w:val="left"/>
      <w:pPr>
        <w:tabs>
          <w:tab w:val="num" w:pos="2716"/>
        </w:tabs>
        <w:ind w:left="2716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">
    <w:nsid w:val="1E362FFF"/>
    <w:multiLevelType w:val="hybridMultilevel"/>
    <w:tmpl w:val="F92A6318"/>
    <w:lvl w:ilvl="0" w:tplc="70E6B1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iddenHorzOC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1976"/>
    <w:multiLevelType w:val="hybridMultilevel"/>
    <w:tmpl w:val="EFEE42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282532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E519EE"/>
    <w:multiLevelType w:val="hybridMultilevel"/>
    <w:tmpl w:val="2DC8B9F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E17CF9"/>
    <w:multiLevelType w:val="hybridMultilevel"/>
    <w:tmpl w:val="CB24CFC4"/>
    <w:lvl w:ilvl="0" w:tplc="C6842A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F65C35"/>
    <w:multiLevelType w:val="hybridMultilevel"/>
    <w:tmpl w:val="734C8BF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1D22DE"/>
    <w:multiLevelType w:val="hybridMultilevel"/>
    <w:tmpl w:val="2EC0D52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FD1C96"/>
    <w:multiLevelType w:val="hybridMultilevel"/>
    <w:tmpl w:val="C8E69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3F57"/>
    <w:multiLevelType w:val="hybridMultilevel"/>
    <w:tmpl w:val="688092B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C20282"/>
    <w:multiLevelType w:val="hybridMultilevel"/>
    <w:tmpl w:val="75E68818"/>
    <w:lvl w:ilvl="0" w:tplc="180842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iddenHorzOC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F60B0"/>
    <w:multiLevelType w:val="hybridMultilevel"/>
    <w:tmpl w:val="27B4A6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87854"/>
    <w:multiLevelType w:val="hybridMultilevel"/>
    <w:tmpl w:val="11BA7970"/>
    <w:lvl w:ilvl="0" w:tplc="24CAB0C6">
      <w:start w:val="1"/>
      <w:numFmt w:val="lowerLetter"/>
      <w:lvlText w:val="%1)"/>
      <w:lvlJc w:val="left"/>
      <w:pPr>
        <w:ind w:left="1069" w:hanging="360"/>
      </w:pPr>
      <w:rPr>
        <w:rFonts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207D"/>
    <w:multiLevelType w:val="hybridMultilevel"/>
    <w:tmpl w:val="36F84DA2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B0F0026"/>
    <w:multiLevelType w:val="hybridMultilevel"/>
    <w:tmpl w:val="0FC6A352"/>
    <w:lvl w:ilvl="0" w:tplc="C6842A3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E74D54"/>
    <w:multiLevelType w:val="hybridMultilevel"/>
    <w:tmpl w:val="0E46E59E"/>
    <w:lvl w:ilvl="0" w:tplc="594E89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1B29F1"/>
    <w:multiLevelType w:val="hybridMultilevel"/>
    <w:tmpl w:val="E7D58F3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42291C"/>
    <w:multiLevelType w:val="hybridMultilevel"/>
    <w:tmpl w:val="A9D49F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FF2513"/>
    <w:multiLevelType w:val="multilevel"/>
    <w:tmpl w:val="4A341AC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6790314"/>
    <w:multiLevelType w:val="hybridMultilevel"/>
    <w:tmpl w:val="CB24CFC4"/>
    <w:lvl w:ilvl="0" w:tplc="C6842A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AF1453"/>
    <w:multiLevelType w:val="hybridMultilevel"/>
    <w:tmpl w:val="801761D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760210"/>
    <w:multiLevelType w:val="hybridMultilevel"/>
    <w:tmpl w:val="0DCA38CC"/>
    <w:lvl w:ilvl="0" w:tplc="735882DC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EB4CC8"/>
    <w:multiLevelType w:val="hybridMultilevel"/>
    <w:tmpl w:val="773E2BEE"/>
    <w:lvl w:ilvl="0" w:tplc="9018965C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D0059BC"/>
    <w:multiLevelType w:val="multilevel"/>
    <w:tmpl w:val="E6222A6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486866"/>
    <w:multiLevelType w:val="hybridMultilevel"/>
    <w:tmpl w:val="2DC8B9F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B6702B3"/>
    <w:multiLevelType w:val="hybridMultilevel"/>
    <w:tmpl w:val="987C3338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8"/>
  </w:num>
  <w:num w:numId="5">
    <w:abstractNumId w:val="1"/>
  </w:num>
  <w:num w:numId="6">
    <w:abstractNumId w:val="10"/>
  </w:num>
  <w:num w:numId="7">
    <w:abstractNumId w:val="25"/>
  </w:num>
  <w:num w:numId="8">
    <w:abstractNumId w:val="21"/>
  </w:num>
  <w:num w:numId="9">
    <w:abstractNumId w:val="23"/>
  </w:num>
  <w:num w:numId="10">
    <w:abstractNumId w:val="19"/>
  </w:num>
  <w:num w:numId="11">
    <w:abstractNumId w:val="3"/>
  </w:num>
  <w:num w:numId="12">
    <w:abstractNumId w:val="20"/>
  </w:num>
  <w:num w:numId="13">
    <w:abstractNumId w:val="8"/>
  </w:num>
  <w:num w:numId="14">
    <w:abstractNumId w:val="14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24"/>
  </w:num>
  <w:num w:numId="20">
    <w:abstractNumId w:val="27"/>
  </w:num>
  <w:num w:numId="21">
    <w:abstractNumId w:val="0"/>
  </w:num>
  <w:num w:numId="22">
    <w:abstractNumId w:val="4"/>
  </w:num>
  <w:num w:numId="23">
    <w:abstractNumId w:val="12"/>
  </w:num>
  <w:num w:numId="24">
    <w:abstractNumId w:val="6"/>
  </w:num>
  <w:num w:numId="25">
    <w:abstractNumId w:val="16"/>
  </w:num>
  <w:num w:numId="26">
    <w:abstractNumId w:val="26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5"/>
    <w:rsid w:val="00016D4C"/>
    <w:rsid w:val="000457DA"/>
    <w:rsid w:val="00052D39"/>
    <w:rsid w:val="00073DC1"/>
    <w:rsid w:val="00097CF5"/>
    <w:rsid w:val="000A7EB4"/>
    <w:rsid w:val="000B7BA8"/>
    <w:rsid w:val="000D1985"/>
    <w:rsid w:val="000F661C"/>
    <w:rsid w:val="0010387E"/>
    <w:rsid w:val="0011635A"/>
    <w:rsid w:val="00134402"/>
    <w:rsid w:val="001637EA"/>
    <w:rsid w:val="00181B17"/>
    <w:rsid w:val="00181BBE"/>
    <w:rsid w:val="00190925"/>
    <w:rsid w:val="001B6184"/>
    <w:rsid w:val="001C6108"/>
    <w:rsid w:val="001C6794"/>
    <w:rsid w:val="001C7277"/>
    <w:rsid w:val="001D6CB9"/>
    <w:rsid w:val="00205D14"/>
    <w:rsid w:val="002168F2"/>
    <w:rsid w:val="00220A4B"/>
    <w:rsid w:val="002238B1"/>
    <w:rsid w:val="00255E83"/>
    <w:rsid w:val="0026050A"/>
    <w:rsid w:val="00265C93"/>
    <w:rsid w:val="00284B40"/>
    <w:rsid w:val="002B11C0"/>
    <w:rsid w:val="002B4A86"/>
    <w:rsid w:val="002C7FFD"/>
    <w:rsid w:val="002F161B"/>
    <w:rsid w:val="00313E4D"/>
    <w:rsid w:val="003153C3"/>
    <w:rsid w:val="0035151F"/>
    <w:rsid w:val="0036481A"/>
    <w:rsid w:val="00365A95"/>
    <w:rsid w:val="003860A6"/>
    <w:rsid w:val="00386ACE"/>
    <w:rsid w:val="00397BF4"/>
    <w:rsid w:val="00397D7E"/>
    <w:rsid w:val="003B0BCC"/>
    <w:rsid w:val="003D465F"/>
    <w:rsid w:val="003E689D"/>
    <w:rsid w:val="003F1EC8"/>
    <w:rsid w:val="003F2513"/>
    <w:rsid w:val="004009AF"/>
    <w:rsid w:val="00402C2E"/>
    <w:rsid w:val="00410B50"/>
    <w:rsid w:val="004130B2"/>
    <w:rsid w:val="00415922"/>
    <w:rsid w:val="004314AC"/>
    <w:rsid w:val="00442134"/>
    <w:rsid w:val="004638C1"/>
    <w:rsid w:val="00496B19"/>
    <w:rsid w:val="004972AB"/>
    <w:rsid w:val="004A08D1"/>
    <w:rsid w:val="004C36DF"/>
    <w:rsid w:val="004D54F9"/>
    <w:rsid w:val="004E2322"/>
    <w:rsid w:val="004F433F"/>
    <w:rsid w:val="00525063"/>
    <w:rsid w:val="00525591"/>
    <w:rsid w:val="005255C7"/>
    <w:rsid w:val="00541DDF"/>
    <w:rsid w:val="005476D0"/>
    <w:rsid w:val="00553816"/>
    <w:rsid w:val="0056258E"/>
    <w:rsid w:val="00565333"/>
    <w:rsid w:val="00593682"/>
    <w:rsid w:val="005E2A41"/>
    <w:rsid w:val="005F3FF3"/>
    <w:rsid w:val="005F7D04"/>
    <w:rsid w:val="0060760F"/>
    <w:rsid w:val="006212B9"/>
    <w:rsid w:val="006233BE"/>
    <w:rsid w:val="00632554"/>
    <w:rsid w:val="00632E3C"/>
    <w:rsid w:val="00635BF0"/>
    <w:rsid w:val="00643E06"/>
    <w:rsid w:val="00660F48"/>
    <w:rsid w:val="00687BC1"/>
    <w:rsid w:val="006A4B5E"/>
    <w:rsid w:val="006C383F"/>
    <w:rsid w:val="006E625D"/>
    <w:rsid w:val="00722CB2"/>
    <w:rsid w:val="00732CE9"/>
    <w:rsid w:val="00735705"/>
    <w:rsid w:val="00741E06"/>
    <w:rsid w:val="00745C4B"/>
    <w:rsid w:val="0077173D"/>
    <w:rsid w:val="0079126E"/>
    <w:rsid w:val="00794558"/>
    <w:rsid w:val="007B2382"/>
    <w:rsid w:val="007C13D2"/>
    <w:rsid w:val="007C3FE7"/>
    <w:rsid w:val="007C49C6"/>
    <w:rsid w:val="007D3414"/>
    <w:rsid w:val="007D5BD8"/>
    <w:rsid w:val="007D77F6"/>
    <w:rsid w:val="007E3B1F"/>
    <w:rsid w:val="00890EBC"/>
    <w:rsid w:val="008B70E4"/>
    <w:rsid w:val="008E3F74"/>
    <w:rsid w:val="008F4298"/>
    <w:rsid w:val="00911097"/>
    <w:rsid w:val="00935EF8"/>
    <w:rsid w:val="00936B85"/>
    <w:rsid w:val="0098021C"/>
    <w:rsid w:val="0098383E"/>
    <w:rsid w:val="00990378"/>
    <w:rsid w:val="009956C3"/>
    <w:rsid w:val="009A263F"/>
    <w:rsid w:val="009D7A1F"/>
    <w:rsid w:val="009E5D27"/>
    <w:rsid w:val="009F3D60"/>
    <w:rsid w:val="00A0017A"/>
    <w:rsid w:val="00A27C32"/>
    <w:rsid w:val="00A524EB"/>
    <w:rsid w:val="00A55325"/>
    <w:rsid w:val="00A55E8C"/>
    <w:rsid w:val="00A661B9"/>
    <w:rsid w:val="00A8357A"/>
    <w:rsid w:val="00A8510A"/>
    <w:rsid w:val="00A909C8"/>
    <w:rsid w:val="00A94B06"/>
    <w:rsid w:val="00AB3951"/>
    <w:rsid w:val="00AB586F"/>
    <w:rsid w:val="00AC75CB"/>
    <w:rsid w:val="00AC7D88"/>
    <w:rsid w:val="00AD1A61"/>
    <w:rsid w:val="00AF7A17"/>
    <w:rsid w:val="00B325F7"/>
    <w:rsid w:val="00B973EA"/>
    <w:rsid w:val="00BC7FD1"/>
    <w:rsid w:val="00BE21C0"/>
    <w:rsid w:val="00BF4710"/>
    <w:rsid w:val="00BF7380"/>
    <w:rsid w:val="00C32BCC"/>
    <w:rsid w:val="00C669D1"/>
    <w:rsid w:val="00C93371"/>
    <w:rsid w:val="00C961F1"/>
    <w:rsid w:val="00CB72AF"/>
    <w:rsid w:val="00CF1E31"/>
    <w:rsid w:val="00D065DD"/>
    <w:rsid w:val="00D52889"/>
    <w:rsid w:val="00D734BF"/>
    <w:rsid w:val="00DA78D2"/>
    <w:rsid w:val="00DA7F57"/>
    <w:rsid w:val="00DB48D6"/>
    <w:rsid w:val="00DC4525"/>
    <w:rsid w:val="00DE3DB9"/>
    <w:rsid w:val="00DF70BF"/>
    <w:rsid w:val="00E24EA4"/>
    <w:rsid w:val="00E41F56"/>
    <w:rsid w:val="00E626B0"/>
    <w:rsid w:val="00E7381D"/>
    <w:rsid w:val="00E77C74"/>
    <w:rsid w:val="00E9340D"/>
    <w:rsid w:val="00EB1542"/>
    <w:rsid w:val="00ED30E5"/>
    <w:rsid w:val="00ED4197"/>
    <w:rsid w:val="00EF0258"/>
    <w:rsid w:val="00F04AF6"/>
    <w:rsid w:val="00F35965"/>
    <w:rsid w:val="00F40F3B"/>
    <w:rsid w:val="00F866F9"/>
    <w:rsid w:val="00F94C84"/>
    <w:rsid w:val="00FA3138"/>
    <w:rsid w:val="00FA45A1"/>
    <w:rsid w:val="00FE399D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65"/>
  </w:style>
  <w:style w:type="paragraph" w:styleId="Nagwek1">
    <w:name w:val="heading 1"/>
    <w:basedOn w:val="Normalny"/>
    <w:next w:val="Normalny"/>
    <w:link w:val="Nagwek1Znak"/>
    <w:autoRedefine/>
    <w:qFormat/>
    <w:rsid w:val="00205D14"/>
    <w:pPr>
      <w:keepNext/>
      <w:numPr>
        <w:numId w:val="12"/>
      </w:numPr>
      <w:suppressAutoHyphens/>
      <w:spacing w:before="240" w:after="0" w:line="240" w:lineRule="auto"/>
      <w:ind w:left="357" w:right="6" w:hanging="357"/>
      <w:jc w:val="both"/>
      <w:outlineLvl w:val="0"/>
    </w:pPr>
    <w:rPr>
      <w:rFonts w:ascii="Arial Narrow" w:eastAsia="Times New Roman" w:hAnsi="Arial Narrow" w:cs="Arial"/>
      <w:b/>
      <w:bCs/>
      <w:spacing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5965"/>
    <w:pPr>
      <w:ind w:left="720"/>
      <w:contextualSpacing/>
    </w:pPr>
  </w:style>
  <w:style w:type="paragraph" w:customStyle="1" w:styleId="Default">
    <w:name w:val="Default"/>
    <w:rsid w:val="00C32BCC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05D14"/>
    <w:rPr>
      <w:rFonts w:ascii="Arial Narrow" w:eastAsia="Times New Roman" w:hAnsi="Arial Narrow" w:cs="Arial"/>
      <w:b/>
      <w:bCs/>
      <w:spacing w:val="-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1F"/>
  </w:style>
  <w:style w:type="paragraph" w:styleId="Stopka">
    <w:name w:val="footer"/>
    <w:basedOn w:val="Normalny"/>
    <w:link w:val="StopkaZnak"/>
    <w:uiPriority w:val="99"/>
    <w:unhideWhenUsed/>
    <w:rsid w:val="007E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1F"/>
  </w:style>
  <w:style w:type="character" w:styleId="Hipercze">
    <w:name w:val="Hyperlink"/>
    <w:basedOn w:val="Domylnaczcionkaakapitu"/>
    <w:uiPriority w:val="99"/>
    <w:unhideWhenUsed/>
    <w:rsid w:val="000457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65"/>
  </w:style>
  <w:style w:type="paragraph" w:styleId="Nagwek1">
    <w:name w:val="heading 1"/>
    <w:basedOn w:val="Normalny"/>
    <w:next w:val="Normalny"/>
    <w:link w:val="Nagwek1Znak"/>
    <w:autoRedefine/>
    <w:qFormat/>
    <w:rsid w:val="00205D14"/>
    <w:pPr>
      <w:keepNext/>
      <w:numPr>
        <w:numId w:val="12"/>
      </w:numPr>
      <w:suppressAutoHyphens/>
      <w:spacing w:before="240" w:after="0" w:line="240" w:lineRule="auto"/>
      <w:ind w:left="357" w:right="6" w:hanging="357"/>
      <w:jc w:val="both"/>
      <w:outlineLvl w:val="0"/>
    </w:pPr>
    <w:rPr>
      <w:rFonts w:ascii="Arial Narrow" w:eastAsia="Times New Roman" w:hAnsi="Arial Narrow" w:cs="Arial"/>
      <w:b/>
      <w:bCs/>
      <w:spacing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5965"/>
    <w:pPr>
      <w:ind w:left="720"/>
      <w:contextualSpacing/>
    </w:pPr>
  </w:style>
  <w:style w:type="paragraph" w:customStyle="1" w:styleId="Default">
    <w:name w:val="Default"/>
    <w:rsid w:val="00C32BCC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05D14"/>
    <w:rPr>
      <w:rFonts w:ascii="Arial Narrow" w:eastAsia="Times New Roman" w:hAnsi="Arial Narrow" w:cs="Arial"/>
      <w:b/>
      <w:bCs/>
      <w:spacing w:val="-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B1F"/>
  </w:style>
  <w:style w:type="paragraph" w:styleId="Stopka">
    <w:name w:val="footer"/>
    <w:basedOn w:val="Normalny"/>
    <w:link w:val="StopkaZnak"/>
    <w:uiPriority w:val="99"/>
    <w:unhideWhenUsed/>
    <w:rsid w:val="007E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1F"/>
  </w:style>
  <w:style w:type="character" w:styleId="Hipercze">
    <w:name w:val="Hyperlink"/>
    <w:basedOn w:val="Domylnaczcionkaakapitu"/>
    <w:uiPriority w:val="99"/>
    <w:unhideWhenUsed/>
    <w:rsid w:val="000457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290A-4BE3-4563-AECC-8D27A2D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Hołówko</dc:creator>
  <cp:lastModifiedBy>Snezana Petrovic</cp:lastModifiedBy>
  <cp:revision>4</cp:revision>
  <cp:lastPrinted>2022-10-12T07:30:00Z</cp:lastPrinted>
  <dcterms:created xsi:type="dcterms:W3CDTF">2022-10-11T13:21:00Z</dcterms:created>
  <dcterms:modified xsi:type="dcterms:W3CDTF">2022-10-14T05:54:00Z</dcterms:modified>
</cp:coreProperties>
</file>